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D4AA" w14:textId="2F455EC2" w:rsidR="00405F6E" w:rsidRDefault="00405F6E" w:rsidP="00405F6E">
      <w:pPr>
        <w:tabs>
          <w:tab w:val="left" w:leader="dot" w:pos="9072"/>
        </w:tabs>
        <w:spacing w:after="0"/>
        <w:jc w:val="center"/>
        <w:rPr>
          <w:b/>
          <w:bCs/>
        </w:rPr>
      </w:pPr>
      <w:r w:rsidRPr="00A76E2E">
        <w:rPr>
          <w:b/>
          <w:bCs/>
          <w:noProof/>
          <w:sz w:val="32"/>
          <w:szCs w:val="32"/>
        </w:rPr>
        <w:drawing>
          <wp:anchor distT="0" distB="0" distL="114300" distR="114300" simplePos="0" relativeHeight="251662336" behindDoc="0" locked="0" layoutInCell="1" allowOverlap="1" wp14:anchorId="22F8B1A3" wp14:editId="06D44D4E">
            <wp:simplePos x="0" y="0"/>
            <wp:positionH relativeFrom="margin">
              <wp:align>right</wp:align>
            </wp:positionH>
            <wp:positionV relativeFrom="paragraph">
              <wp:posOffset>17780</wp:posOffset>
            </wp:positionV>
            <wp:extent cx="2904490" cy="1063625"/>
            <wp:effectExtent l="0" t="0" r="0" b="0"/>
            <wp:wrapNone/>
            <wp:docPr id="10519706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4490" cy="1063625"/>
                    </a:xfrm>
                    <a:prstGeom prst="rect">
                      <a:avLst/>
                    </a:prstGeom>
                    <a:noFill/>
                    <a:ln>
                      <a:noFill/>
                    </a:ln>
                  </pic:spPr>
                </pic:pic>
              </a:graphicData>
            </a:graphic>
          </wp:anchor>
        </w:drawing>
      </w:r>
    </w:p>
    <w:p w14:paraId="55E449CF" w14:textId="77777777" w:rsidR="00405F6E" w:rsidRDefault="00405F6E" w:rsidP="00405F6E">
      <w:pPr>
        <w:tabs>
          <w:tab w:val="left" w:leader="dot" w:pos="9072"/>
        </w:tabs>
        <w:spacing w:after="0"/>
        <w:jc w:val="center"/>
        <w:rPr>
          <w:b/>
          <w:bCs/>
        </w:rPr>
      </w:pPr>
      <w:r>
        <w:rPr>
          <w:noProof/>
        </w:rPr>
        <w:drawing>
          <wp:anchor distT="0" distB="0" distL="114300" distR="114300" simplePos="0" relativeHeight="251659264" behindDoc="0" locked="0" layoutInCell="1" allowOverlap="1" wp14:anchorId="1D78A141" wp14:editId="37CEFB81">
            <wp:simplePos x="0" y="0"/>
            <wp:positionH relativeFrom="margin">
              <wp:posOffset>-4445</wp:posOffset>
            </wp:positionH>
            <wp:positionV relativeFrom="paragraph">
              <wp:posOffset>22225</wp:posOffset>
            </wp:positionV>
            <wp:extent cx="2286000" cy="734060"/>
            <wp:effectExtent l="0" t="0" r="0" b="8890"/>
            <wp:wrapNone/>
            <wp:docPr id="1533859420"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59420" name="Image 1" descr="Une image contenant noir, obscurité&#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34060"/>
                    </a:xfrm>
                    <a:prstGeom prst="rect">
                      <a:avLst/>
                    </a:prstGeom>
                  </pic:spPr>
                </pic:pic>
              </a:graphicData>
            </a:graphic>
            <wp14:sizeRelH relativeFrom="page">
              <wp14:pctWidth>0</wp14:pctWidth>
            </wp14:sizeRelH>
            <wp14:sizeRelV relativeFrom="page">
              <wp14:pctHeight>0</wp14:pctHeight>
            </wp14:sizeRelV>
          </wp:anchor>
        </w:drawing>
      </w:r>
    </w:p>
    <w:p w14:paraId="31F0720D" w14:textId="77777777" w:rsidR="00405F6E" w:rsidRPr="00A76E2E" w:rsidRDefault="00405F6E" w:rsidP="00405F6E">
      <w:pPr>
        <w:tabs>
          <w:tab w:val="left" w:leader="dot" w:pos="9072"/>
        </w:tabs>
        <w:spacing w:after="0"/>
        <w:jc w:val="center"/>
        <w:rPr>
          <w:b/>
          <w:bCs/>
          <w:sz w:val="32"/>
          <w:szCs w:val="32"/>
        </w:rPr>
      </w:pPr>
    </w:p>
    <w:p w14:paraId="70542D1E" w14:textId="77777777" w:rsidR="00405F6E" w:rsidRDefault="00405F6E" w:rsidP="00405F6E">
      <w:pPr>
        <w:tabs>
          <w:tab w:val="left" w:leader="dot" w:pos="9072"/>
        </w:tabs>
        <w:spacing w:after="0"/>
        <w:ind w:left="4395"/>
        <w:rPr>
          <w:b/>
          <w:bCs/>
          <w:sz w:val="32"/>
          <w:szCs w:val="32"/>
        </w:rPr>
      </w:pPr>
    </w:p>
    <w:p w14:paraId="6853D447" w14:textId="77777777" w:rsidR="00405F6E" w:rsidRDefault="00405F6E" w:rsidP="00405F6E">
      <w:pPr>
        <w:tabs>
          <w:tab w:val="left" w:leader="dot" w:pos="9072"/>
        </w:tabs>
        <w:spacing w:after="0"/>
        <w:ind w:left="4395"/>
        <w:rPr>
          <w:b/>
          <w:bCs/>
          <w:sz w:val="32"/>
          <w:szCs w:val="32"/>
        </w:rPr>
      </w:pPr>
    </w:p>
    <w:p w14:paraId="730395B6" w14:textId="77777777" w:rsidR="00405F6E" w:rsidRPr="000E5871" w:rsidRDefault="00405F6E" w:rsidP="00405F6E">
      <w:pPr>
        <w:tabs>
          <w:tab w:val="left" w:leader="dot" w:pos="9072"/>
        </w:tabs>
        <w:spacing w:after="0"/>
        <w:jc w:val="center"/>
        <w:rPr>
          <w:b/>
          <w:bCs/>
          <w:sz w:val="32"/>
          <w:szCs w:val="32"/>
        </w:rPr>
      </w:pPr>
      <w:r w:rsidRPr="000E5871">
        <w:rPr>
          <w:b/>
          <w:bCs/>
          <w:sz w:val="32"/>
          <w:szCs w:val="32"/>
        </w:rPr>
        <w:t xml:space="preserve">BULLETIN DE </w:t>
      </w:r>
      <w:r>
        <w:rPr>
          <w:b/>
          <w:bCs/>
          <w:sz w:val="32"/>
          <w:szCs w:val="32"/>
        </w:rPr>
        <w:t>SOUSCRIPTION</w:t>
      </w:r>
    </w:p>
    <w:p w14:paraId="6B9352DD" w14:textId="77777777" w:rsidR="00405F6E" w:rsidRDefault="00405F6E" w:rsidP="00405F6E">
      <w:pPr>
        <w:tabs>
          <w:tab w:val="left" w:leader="dot" w:pos="9072"/>
        </w:tabs>
        <w:spacing w:after="0"/>
        <w:jc w:val="center"/>
      </w:pPr>
      <w:proofErr w:type="gramStart"/>
      <w:r w:rsidRPr="004724F0">
        <w:t>au</w:t>
      </w:r>
      <w:proofErr w:type="gramEnd"/>
      <w:r w:rsidRPr="004724F0">
        <w:t xml:space="preserve"> Fonds de </w:t>
      </w:r>
      <w:r>
        <w:t>d</w:t>
      </w:r>
      <w:r w:rsidRPr="004724F0">
        <w:t>otation</w:t>
      </w:r>
      <w:r w:rsidRPr="000E5871">
        <w:rPr>
          <w:b/>
          <w:bCs/>
        </w:rPr>
        <w:t xml:space="preserve"> </w:t>
      </w:r>
      <w:r>
        <w:rPr>
          <w:b/>
          <w:bCs/>
        </w:rPr>
        <w:br/>
      </w:r>
      <w:r w:rsidRPr="000E5871">
        <w:rPr>
          <w:b/>
          <w:bCs/>
        </w:rPr>
        <w:t>Mécènes Caen Normandie</w:t>
      </w:r>
    </w:p>
    <w:p w14:paraId="0DDEC9EC" w14:textId="77777777" w:rsidR="00405F6E" w:rsidRDefault="00405F6E" w:rsidP="00405F6E">
      <w:pPr>
        <w:tabs>
          <w:tab w:val="left" w:leader="dot" w:pos="9072"/>
        </w:tabs>
        <w:spacing w:after="0"/>
        <w:rPr>
          <w:b/>
          <w:bCs/>
        </w:rPr>
      </w:pPr>
    </w:p>
    <w:p w14:paraId="7204DBEC" w14:textId="77777777" w:rsidR="00C80974" w:rsidRPr="00ED084C" w:rsidRDefault="00C80974" w:rsidP="00C80974">
      <w:pPr>
        <w:tabs>
          <w:tab w:val="left" w:leader="dot" w:pos="9072"/>
        </w:tabs>
        <w:spacing w:after="0"/>
        <w:rPr>
          <w:b/>
          <w:bCs/>
        </w:rPr>
      </w:pPr>
      <w:r w:rsidRPr="00ED084C">
        <w:rPr>
          <w:b/>
          <w:bCs/>
        </w:rPr>
        <w:t>Affectation du don</w:t>
      </w:r>
      <w:r>
        <w:rPr>
          <w:b/>
          <w:bCs/>
        </w:rPr>
        <w:t> </w:t>
      </w:r>
      <w:r>
        <w:t>:</w:t>
      </w:r>
    </w:p>
    <w:p w14:paraId="3F75E1FF" w14:textId="77777777" w:rsidR="00C80974" w:rsidRPr="00AD7BB6" w:rsidRDefault="00C80974" w:rsidP="00C80974">
      <w:pPr>
        <w:tabs>
          <w:tab w:val="left" w:leader="dot" w:pos="9072"/>
        </w:tabs>
        <w:spacing w:after="0"/>
        <w:rPr>
          <w:sz w:val="12"/>
          <w:szCs w:val="12"/>
        </w:rPr>
      </w:pPr>
    </w:p>
    <w:p w14:paraId="286BD7D1" w14:textId="58C7E8F9" w:rsidR="00C80974" w:rsidRPr="00105E2B" w:rsidRDefault="00C80974" w:rsidP="00C80974">
      <w:pPr>
        <w:pStyle w:val="Paragraphedeliste"/>
        <w:numPr>
          <w:ilvl w:val="0"/>
          <w:numId w:val="1"/>
        </w:numPr>
        <w:tabs>
          <w:tab w:val="left" w:leader="dot" w:pos="9072"/>
        </w:tabs>
        <w:spacing w:after="0" w:line="240" w:lineRule="auto"/>
        <w:ind w:left="208"/>
        <w:rPr>
          <w:sz w:val="12"/>
          <w:szCs w:val="12"/>
        </w:rPr>
      </w:pPr>
      <w:r>
        <w:t>Projet « </w:t>
      </w:r>
      <w:r w:rsidRPr="00105E2B">
        <w:rPr>
          <w:b/>
          <w:bCs/>
        </w:rPr>
        <w:t xml:space="preserve">Millenium, 2027 </w:t>
      </w:r>
      <w:r w:rsidR="003C2F9B">
        <w:rPr>
          <w:b/>
          <w:bCs/>
        </w:rPr>
        <w:t>a</w:t>
      </w:r>
      <w:r w:rsidRPr="00105E2B">
        <w:rPr>
          <w:b/>
          <w:bCs/>
        </w:rPr>
        <w:t xml:space="preserve">nnée </w:t>
      </w:r>
      <w:r w:rsidR="003C2F9B">
        <w:rPr>
          <w:b/>
          <w:bCs/>
        </w:rPr>
        <w:t xml:space="preserve">européenne </w:t>
      </w:r>
      <w:r w:rsidRPr="00105E2B">
        <w:rPr>
          <w:b/>
          <w:bCs/>
        </w:rPr>
        <w:t xml:space="preserve">des Normands » </w:t>
      </w:r>
      <w:r w:rsidRPr="00715C40">
        <w:t>porté par la Région Normandie</w:t>
      </w:r>
      <w:r w:rsidRPr="00105E2B">
        <w:rPr>
          <w:b/>
          <w:bCs/>
        </w:rPr>
        <w:br/>
      </w:r>
      <w:r w:rsidRPr="00105E2B">
        <w:rPr>
          <w:i/>
          <w:iCs/>
        </w:rPr>
        <w:t>(valable sur la durée du projet)</w:t>
      </w:r>
    </w:p>
    <w:p w14:paraId="376D2A84" w14:textId="77777777" w:rsidR="00C80974" w:rsidRDefault="00C80974" w:rsidP="00405F6E">
      <w:pPr>
        <w:tabs>
          <w:tab w:val="left" w:leader="dot" w:pos="9072"/>
        </w:tabs>
        <w:spacing w:after="0"/>
        <w:rPr>
          <w:b/>
          <w:bCs/>
        </w:rPr>
      </w:pPr>
    </w:p>
    <w:p w14:paraId="3E18ED7A" w14:textId="77777777" w:rsidR="00C80974" w:rsidRDefault="00C80974" w:rsidP="00405F6E">
      <w:pPr>
        <w:tabs>
          <w:tab w:val="left" w:leader="dot" w:pos="9072"/>
        </w:tabs>
        <w:spacing w:after="0"/>
        <w:rPr>
          <w:b/>
          <w:bCs/>
        </w:rPr>
      </w:pPr>
    </w:p>
    <w:p w14:paraId="36F509EC" w14:textId="73AC8FE3" w:rsidR="00405F6E" w:rsidRPr="00640674" w:rsidRDefault="00405F6E" w:rsidP="00405F6E">
      <w:pPr>
        <w:tabs>
          <w:tab w:val="left" w:leader="dot" w:pos="9072"/>
        </w:tabs>
        <w:spacing w:after="0"/>
        <w:rPr>
          <w:b/>
          <w:bCs/>
        </w:rPr>
      </w:pPr>
      <w:r w:rsidRPr="00640674">
        <w:rPr>
          <w:b/>
          <w:bCs/>
        </w:rPr>
        <w:t>Nom de l’Entreprise :</w:t>
      </w:r>
      <w:r>
        <w:rPr>
          <w:b/>
          <w:bCs/>
        </w:rPr>
        <w:t xml:space="preserve"> </w:t>
      </w:r>
      <w:sdt>
        <w:sdtPr>
          <w:rPr>
            <w:b/>
            <w:bCs/>
          </w:rPr>
          <w:alias w:val="Nom Entreprise"/>
          <w:tag w:val="Nom Entreprise"/>
          <w:id w:val="-983004713"/>
          <w:placeholder>
            <w:docPart w:val="3AF032E720EE410B83B85B345AF09C94"/>
          </w:placeholder>
          <w:docPartList>
            <w:docPartGallery w:val="Custom Quick Parts"/>
          </w:docPartList>
        </w:sdtPr>
        <w:sdtEndPr/>
        <w:sdtContent>
          <w:r>
            <w:rPr>
              <w:b/>
              <w:bCs/>
            </w:rPr>
            <w:t>………………………………………………………………………………………………………………………</w:t>
          </w:r>
        </w:sdtContent>
      </w:sdt>
      <w:r>
        <w:tab/>
      </w:r>
    </w:p>
    <w:p w14:paraId="718A7C7F" w14:textId="77777777" w:rsidR="00405F6E" w:rsidRDefault="00405F6E" w:rsidP="00405F6E">
      <w:pPr>
        <w:tabs>
          <w:tab w:val="left" w:leader="dot" w:pos="9072"/>
        </w:tabs>
        <w:spacing w:after="0"/>
      </w:pPr>
    </w:p>
    <w:p w14:paraId="68D70534" w14:textId="77777777" w:rsidR="00405F6E" w:rsidRPr="00640674" w:rsidRDefault="00405F6E" w:rsidP="00405F6E">
      <w:pPr>
        <w:tabs>
          <w:tab w:val="left" w:leader="dot" w:pos="9072"/>
        </w:tabs>
        <w:spacing w:after="0"/>
        <w:rPr>
          <w:b/>
          <w:bCs/>
        </w:rPr>
      </w:pPr>
      <w:r w:rsidRPr="00640674">
        <w:rPr>
          <w:b/>
          <w:bCs/>
        </w:rPr>
        <w:t>Forme Juridique :</w:t>
      </w:r>
    </w:p>
    <w:p w14:paraId="1BEF797B" w14:textId="77777777" w:rsidR="00405F6E" w:rsidRDefault="00405F6E" w:rsidP="00405F6E">
      <w:pPr>
        <w:tabs>
          <w:tab w:val="left" w:leader="dot" w:pos="9072"/>
        </w:tabs>
        <w:spacing w:after="0"/>
        <w:ind w:left="567"/>
        <w:rPr>
          <w:rFonts w:ascii="MS Gothic" w:eastAsia="MS Gothic" w:hAnsi="MS Gothic"/>
        </w:rPr>
        <w:sectPr w:rsidR="00405F6E" w:rsidSect="00405F6E">
          <w:headerReference w:type="default" r:id="rId9"/>
          <w:footerReference w:type="default" r:id="rId10"/>
          <w:headerReference w:type="first" r:id="rId11"/>
          <w:footerReference w:type="first" r:id="rId12"/>
          <w:pgSz w:w="11906" w:h="16838"/>
          <w:pgMar w:top="1418" w:right="1417" w:bottom="1417" w:left="1417" w:header="708" w:footer="708" w:gutter="0"/>
          <w:cols w:space="708"/>
          <w:titlePg/>
          <w:docGrid w:linePitch="360"/>
        </w:sectPr>
      </w:pPr>
    </w:p>
    <w:p w14:paraId="4D141223" w14:textId="77777777" w:rsidR="00405F6E" w:rsidRDefault="005F0690" w:rsidP="00405F6E">
      <w:pPr>
        <w:tabs>
          <w:tab w:val="left" w:leader="dot" w:pos="9072"/>
        </w:tabs>
        <w:spacing w:before="120" w:after="0" w:line="240" w:lineRule="auto"/>
        <w:ind w:left="284" w:hanging="284"/>
      </w:pPr>
      <w:sdt>
        <w:sdtPr>
          <w:rPr>
            <w:rFonts w:ascii="MS Gothic" w:eastAsia="MS Gothic" w:hAnsi="MS Gothic"/>
          </w:rPr>
          <w:id w:val="-429434528"/>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Entreprise unipersonnelle à responsabilité limitée (EURL)</w:t>
      </w:r>
    </w:p>
    <w:p w14:paraId="1608BA3C" w14:textId="77777777" w:rsidR="00405F6E" w:rsidRDefault="005F0690" w:rsidP="00405F6E">
      <w:pPr>
        <w:spacing w:before="120" w:after="0" w:line="240" w:lineRule="auto"/>
        <w:ind w:left="284" w:hanging="284"/>
      </w:pPr>
      <w:sdt>
        <w:sdtPr>
          <w:rPr>
            <w:rFonts w:ascii="MS Gothic" w:eastAsia="MS Gothic" w:hAnsi="MS Gothic"/>
          </w:rPr>
          <w:id w:val="-567182622"/>
          <w14:checkbox>
            <w14:checked w14:val="0"/>
            <w14:checkedState w14:val="2612" w14:font="MS Gothic"/>
            <w14:uncheckedState w14:val="2610" w14:font="MS Gothic"/>
          </w14:checkbox>
        </w:sdtPr>
        <w:sdtEndPr/>
        <w:sdtContent>
          <w:r w:rsidR="00405F6E" w:rsidRPr="004B472E">
            <w:rPr>
              <w:rFonts w:ascii="MS Gothic" w:eastAsia="MS Gothic" w:hAnsi="MS Gothic" w:hint="eastAsia"/>
            </w:rPr>
            <w:t>☐</w:t>
          </w:r>
        </w:sdtContent>
      </w:sdt>
      <w:r w:rsidR="00405F6E">
        <w:t xml:space="preserve">  S</w:t>
      </w:r>
      <w:r w:rsidR="00405F6E" w:rsidRPr="00640674">
        <w:t>ociété par actions simplifiée unipersonnelle (SASU)</w:t>
      </w:r>
    </w:p>
    <w:p w14:paraId="67DD4A64" w14:textId="26D25572" w:rsidR="00405F6E" w:rsidRDefault="005F0690" w:rsidP="00405F6E">
      <w:pPr>
        <w:tabs>
          <w:tab w:val="left" w:leader="dot" w:pos="9072"/>
        </w:tabs>
        <w:spacing w:before="120" w:after="0" w:line="240" w:lineRule="auto"/>
      </w:pPr>
      <w:sdt>
        <w:sdtPr>
          <w:rPr>
            <w:rFonts w:ascii="MS Gothic" w:eastAsia="MS Gothic" w:hAnsi="MS Gothic"/>
          </w:rPr>
          <w:id w:val="92826999"/>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w:t>
      </w:r>
      <w:r w:rsidR="00405F6E" w:rsidRPr="00640674">
        <w:t>Société coopérative de production</w:t>
      </w:r>
      <w:r w:rsidR="00712F40">
        <w:t xml:space="preserve"> </w:t>
      </w:r>
      <w:r w:rsidR="00405F6E" w:rsidRPr="00640674">
        <w:t>(Scop)</w:t>
      </w:r>
    </w:p>
    <w:p w14:paraId="2F7BB9D1" w14:textId="77777777" w:rsidR="00405F6E" w:rsidRDefault="005F0690" w:rsidP="00405F6E">
      <w:pPr>
        <w:tabs>
          <w:tab w:val="left" w:leader="dot" w:pos="9072"/>
        </w:tabs>
        <w:spacing w:before="120" w:after="0" w:line="240" w:lineRule="auto"/>
        <w:ind w:left="284" w:hanging="284"/>
        <w:rPr>
          <w:rFonts w:ascii="MS Gothic" w:eastAsia="MS Gothic" w:hAnsi="MS Gothic"/>
        </w:rPr>
      </w:pPr>
      <w:sdt>
        <w:sdtPr>
          <w:rPr>
            <w:rFonts w:ascii="MS Gothic" w:eastAsia="MS Gothic" w:hAnsi="MS Gothic"/>
          </w:rPr>
          <w:id w:val="587040704"/>
          <w14:checkbox>
            <w14:checked w14:val="0"/>
            <w14:checkedState w14:val="2612" w14:font="MS Gothic"/>
            <w14:uncheckedState w14:val="2610" w14:font="MS Gothic"/>
          </w14:checkbox>
        </w:sdtPr>
        <w:sdtEndPr/>
        <w:sdtContent>
          <w:r w:rsidR="00405F6E" w:rsidRPr="004B472E">
            <w:rPr>
              <w:rFonts w:ascii="MS Gothic" w:eastAsia="MS Gothic" w:hAnsi="MS Gothic" w:hint="eastAsia"/>
            </w:rPr>
            <w:t>☐</w:t>
          </w:r>
        </w:sdtContent>
      </w:sdt>
      <w:r w:rsidR="00405F6E">
        <w:t xml:space="preserve">  </w:t>
      </w:r>
      <w:r w:rsidR="00405F6E" w:rsidRPr="00640674">
        <w:t>Société en commandite par actions (SCA) et société en commandite simple (SCS)</w:t>
      </w:r>
      <w:r w:rsidR="00405F6E" w:rsidRPr="004724F0">
        <w:rPr>
          <w:rFonts w:ascii="MS Gothic" w:eastAsia="MS Gothic" w:hAnsi="MS Gothic"/>
        </w:rPr>
        <w:t xml:space="preserve"> </w:t>
      </w:r>
    </w:p>
    <w:p w14:paraId="38945873" w14:textId="77777777" w:rsidR="00405F6E" w:rsidRDefault="005F0690" w:rsidP="00405F6E">
      <w:pPr>
        <w:tabs>
          <w:tab w:val="left" w:leader="dot" w:pos="9072"/>
        </w:tabs>
        <w:spacing w:before="120" w:after="0" w:line="240" w:lineRule="auto"/>
      </w:pPr>
      <w:sdt>
        <w:sdtPr>
          <w:rPr>
            <w:rFonts w:ascii="MS Gothic" w:eastAsia="MS Gothic" w:hAnsi="MS Gothic"/>
          </w:rPr>
          <w:id w:val="-1312017230"/>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Société à responsabilité limitée (SARL)</w:t>
      </w:r>
    </w:p>
    <w:p w14:paraId="2E11FF3B" w14:textId="77777777" w:rsidR="00405F6E" w:rsidRDefault="005F0690" w:rsidP="00405F6E">
      <w:pPr>
        <w:tabs>
          <w:tab w:val="left" w:leader="dot" w:pos="9072"/>
        </w:tabs>
        <w:spacing w:before="120" w:after="0" w:line="240" w:lineRule="auto"/>
      </w:pPr>
      <w:sdt>
        <w:sdtPr>
          <w:rPr>
            <w:rFonts w:ascii="MS Gothic" w:eastAsia="MS Gothic" w:hAnsi="MS Gothic"/>
          </w:rPr>
          <w:id w:val="-1509829140"/>
          <w14:checkbox>
            <w14:checked w14:val="0"/>
            <w14:checkedState w14:val="2612" w14:font="MS Gothic"/>
            <w14:uncheckedState w14:val="2610" w14:font="MS Gothic"/>
          </w14:checkbox>
        </w:sdtPr>
        <w:sdtEndPr/>
        <w:sdtContent>
          <w:r w:rsidR="00405F6E" w:rsidRPr="004B472E">
            <w:rPr>
              <w:rFonts w:ascii="MS Gothic" w:eastAsia="MS Gothic" w:hAnsi="MS Gothic" w:hint="eastAsia"/>
            </w:rPr>
            <w:t>☐</w:t>
          </w:r>
        </w:sdtContent>
      </w:sdt>
      <w:r w:rsidR="00405F6E">
        <w:t xml:space="preserve">  Société anonyme (SA)</w:t>
      </w:r>
    </w:p>
    <w:p w14:paraId="037950E8" w14:textId="77777777" w:rsidR="00405F6E" w:rsidRDefault="005F0690" w:rsidP="00405F6E">
      <w:pPr>
        <w:spacing w:before="120" w:after="0" w:line="240" w:lineRule="auto"/>
      </w:pPr>
      <w:sdt>
        <w:sdtPr>
          <w:rPr>
            <w:rFonts w:ascii="MS Gothic" w:eastAsia="MS Gothic" w:hAnsi="MS Gothic"/>
          </w:rPr>
          <w:id w:val="1954594114"/>
          <w14:checkbox>
            <w14:checked w14:val="0"/>
            <w14:checkedState w14:val="2612" w14:font="MS Gothic"/>
            <w14:uncheckedState w14:val="2610" w14:font="MS Gothic"/>
          </w14:checkbox>
        </w:sdtPr>
        <w:sdtEndPr/>
        <w:sdtContent>
          <w:r w:rsidR="00405F6E" w:rsidRPr="004B472E">
            <w:rPr>
              <w:rFonts w:ascii="MS Gothic" w:eastAsia="MS Gothic" w:hAnsi="MS Gothic" w:hint="eastAsia"/>
            </w:rPr>
            <w:t>☐</w:t>
          </w:r>
        </w:sdtContent>
      </w:sdt>
      <w:r w:rsidR="00405F6E">
        <w:t xml:space="preserve">  </w:t>
      </w:r>
      <w:r w:rsidR="00405F6E" w:rsidRPr="00640674">
        <w:t xml:space="preserve">Société par actions simplifiée (SAS) </w:t>
      </w:r>
    </w:p>
    <w:p w14:paraId="602178EB" w14:textId="77777777" w:rsidR="00405F6E" w:rsidRDefault="005F0690" w:rsidP="00405F6E">
      <w:pPr>
        <w:tabs>
          <w:tab w:val="left" w:leader="dot" w:pos="9072"/>
        </w:tabs>
        <w:spacing w:before="120" w:after="0" w:line="240" w:lineRule="auto"/>
      </w:pPr>
      <w:sdt>
        <w:sdtPr>
          <w:rPr>
            <w:rFonts w:ascii="MS Gothic" w:eastAsia="MS Gothic" w:hAnsi="MS Gothic"/>
          </w:rPr>
          <w:id w:val="1547876377"/>
          <w14:checkbox>
            <w14:checked w14:val="0"/>
            <w14:checkedState w14:val="2612" w14:font="MS Gothic"/>
            <w14:uncheckedState w14:val="2610" w14:font="MS Gothic"/>
          </w14:checkbox>
        </w:sdtPr>
        <w:sdtEndPr/>
        <w:sdtContent>
          <w:r w:rsidR="00405F6E" w:rsidRPr="004B472E">
            <w:rPr>
              <w:rFonts w:ascii="MS Gothic" w:eastAsia="MS Gothic" w:hAnsi="MS Gothic" w:hint="eastAsia"/>
            </w:rPr>
            <w:t>☐</w:t>
          </w:r>
        </w:sdtContent>
      </w:sdt>
      <w:r w:rsidR="00405F6E">
        <w:t xml:space="preserve">  Société en nom collectif (SNC)</w:t>
      </w:r>
    </w:p>
    <w:p w14:paraId="7F28C8C0" w14:textId="77777777" w:rsidR="00405F6E" w:rsidRDefault="005F0690" w:rsidP="00405F6E">
      <w:pPr>
        <w:tabs>
          <w:tab w:val="left" w:leader="dot" w:pos="9072"/>
        </w:tabs>
        <w:spacing w:before="120" w:after="0" w:line="240" w:lineRule="auto"/>
      </w:pPr>
      <w:sdt>
        <w:sdtPr>
          <w:rPr>
            <w:rFonts w:ascii="MS Gothic" w:eastAsia="MS Gothic" w:hAnsi="MS Gothic"/>
          </w:rPr>
          <w:id w:val="643630470"/>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Entreprise individuelle (EI)</w:t>
      </w:r>
    </w:p>
    <w:p w14:paraId="5AAA77D7" w14:textId="77777777" w:rsidR="00405F6E" w:rsidRDefault="00405F6E" w:rsidP="00405F6E">
      <w:pPr>
        <w:tabs>
          <w:tab w:val="left" w:leader="dot" w:pos="9072"/>
        </w:tabs>
        <w:spacing w:before="120" w:after="0" w:line="240" w:lineRule="auto"/>
        <w:ind w:left="567"/>
        <w:sectPr w:rsidR="00405F6E" w:rsidSect="00712F40">
          <w:type w:val="continuous"/>
          <w:pgSz w:w="11906" w:h="16838"/>
          <w:pgMar w:top="1417" w:right="1417" w:bottom="1417" w:left="1417" w:header="708" w:footer="708" w:gutter="0"/>
          <w:cols w:num="2" w:space="282"/>
          <w:docGrid w:linePitch="360"/>
        </w:sectPr>
      </w:pPr>
    </w:p>
    <w:p w14:paraId="58C46A51" w14:textId="77777777" w:rsidR="00405F6E" w:rsidRDefault="00405F6E" w:rsidP="00405F6E">
      <w:pPr>
        <w:tabs>
          <w:tab w:val="left" w:leader="dot" w:pos="9072"/>
        </w:tabs>
        <w:spacing w:after="0"/>
        <w:ind w:left="567"/>
      </w:pPr>
    </w:p>
    <w:p w14:paraId="022F7EE5" w14:textId="77777777" w:rsidR="00405F6E" w:rsidRDefault="005F0690" w:rsidP="00405F6E">
      <w:pPr>
        <w:tabs>
          <w:tab w:val="left" w:leader="dot" w:pos="9072"/>
        </w:tabs>
        <w:spacing w:after="0"/>
      </w:pPr>
      <w:sdt>
        <w:sdtPr>
          <w:rPr>
            <w:rFonts w:ascii="MS Gothic" w:eastAsia="MS Gothic" w:hAnsi="MS Gothic"/>
          </w:rPr>
          <w:id w:val="1707680637"/>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Autre : </w:t>
      </w:r>
      <w:sdt>
        <w:sdtPr>
          <w:alias w:val="Autre Statut juridique"/>
          <w:tag w:val="Autre Statut juridique"/>
          <w:id w:val="1449134103"/>
          <w:placeholder>
            <w:docPart w:val="3AF032E720EE410B83B85B345AF09C94"/>
          </w:placeholder>
          <w:docPartList>
            <w:docPartGallery w:val="Quick Parts"/>
          </w:docPartList>
        </w:sdtPr>
        <w:sdtEndPr/>
        <w:sdtContent>
          <w:r w:rsidR="00405F6E">
            <w:tab/>
          </w:r>
        </w:sdtContent>
      </w:sdt>
    </w:p>
    <w:p w14:paraId="7323C605" w14:textId="77777777" w:rsidR="00405F6E" w:rsidRDefault="00405F6E" w:rsidP="00405F6E">
      <w:pPr>
        <w:tabs>
          <w:tab w:val="left" w:leader="dot" w:pos="9072"/>
        </w:tabs>
        <w:spacing w:after="0"/>
        <w:rPr>
          <w:b/>
          <w:bCs/>
        </w:rPr>
      </w:pPr>
    </w:p>
    <w:p w14:paraId="3E709BD0" w14:textId="77777777" w:rsidR="00405F6E" w:rsidRPr="00640674" w:rsidRDefault="00405F6E" w:rsidP="00405F6E">
      <w:pPr>
        <w:tabs>
          <w:tab w:val="left" w:leader="dot" w:pos="9072"/>
        </w:tabs>
        <w:spacing w:after="0"/>
      </w:pPr>
      <w:r w:rsidRPr="00640674">
        <w:rPr>
          <w:b/>
          <w:bCs/>
        </w:rPr>
        <w:t>Numéro SIREN</w:t>
      </w:r>
      <w:r>
        <w:rPr>
          <w:b/>
          <w:bCs/>
        </w:rPr>
        <w:t xml:space="preserve"> : </w:t>
      </w:r>
      <w:sdt>
        <w:sdtPr>
          <w:rPr>
            <w:b/>
            <w:bCs/>
          </w:rPr>
          <w:alias w:val="SIREN"/>
          <w:tag w:val="SIREN"/>
          <w:id w:val="-2081588594"/>
          <w:placeholder>
            <w:docPart w:val="3AF032E720EE410B83B85B345AF09C94"/>
          </w:placeholder>
          <w:docPartList>
            <w:docPartGallery w:val="Quick Parts"/>
          </w:docPartList>
        </w:sdtPr>
        <w:sdtEndPr/>
        <w:sdtContent>
          <w:r>
            <w:rPr>
              <w:b/>
              <w:bCs/>
            </w:rPr>
            <w:t>……………………………………………………</w:t>
          </w:r>
        </w:sdtContent>
      </w:sdt>
    </w:p>
    <w:p w14:paraId="01165DFF" w14:textId="77777777" w:rsidR="00405F6E" w:rsidRPr="000A70F9" w:rsidRDefault="00405F6E" w:rsidP="00405F6E">
      <w:pPr>
        <w:tabs>
          <w:tab w:val="left" w:leader="dot" w:pos="9072"/>
        </w:tabs>
        <w:spacing w:after="0"/>
      </w:pPr>
    </w:p>
    <w:p w14:paraId="5220B489" w14:textId="77777777" w:rsidR="00405F6E" w:rsidRPr="00640674" w:rsidRDefault="00405F6E" w:rsidP="00405F6E">
      <w:pPr>
        <w:tabs>
          <w:tab w:val="left" w:leader="dot" w:pos="9072"/>
        </w:tabs>
        <w:spacing w:after="0"/>
        <w:rPr>
          <w:b/>
          <w:bCs/>
        </w:rPr>
      </w:pPr>
      <w:r w:rsidRPr="00640674">
        <w:rPr>
          <w:b/>
          <w:bCs/>
        </w:rPr>
        <w:t>Coordonnées de votre entreprise</w:t>
      </w:r>
    </w:p>
    <w:p w14:paraId="4BBACEC0" w14:textId="77777777" w:rsidR="00405F6E" w:rsidRPr="00D379CA" w:rsidRDefault="00405F6E" w:rsidP="00405F6E">
      <w:pPr>
        <w:tabs>
          <w:tab w:val="left" w:leader="dot" w:pos="9072"/>
        </w:tabs>
        <w:spacing w:after="0"/>
        <w:rPr>
          <w:sz w:val="12"/>
          <w:szCs w:val="12"/>
        </w:rPr>
      </w:pPr>
    </w:p>
    <w:p w14:paraId="589A7F07" w14:textId="77777777" w:rsidR="00405F6E" w:rsidRPr="00640674" w:rsidRDefault="00405F6E" w:rsidP="00405F6E">
      <w:pPr>
        <w:tabs>
          <w:tab w:val="left" w:leader="dot" w:pos="9072"/>
        </w:tabs>
        <w:spacing w:after="0"/>
        <w:rPr>
          <w:b/>
          <w:bCs/>
        </w:rPr>
      </w:pPr>
      <w:r>
        <w:t xml:space="preserve">N° : </w:t>
      </w:r>
      <w:sdt>
        <w:sdtPr>
          <w:alias w:val="Numéro"/>
          <w:tag w:val="Numéro"/>
          <w:id w:val="-701711069"/>
          <w:placeholder>
            <w:docPart w:val="3AF032E720EE410B83B85B345AF09C94"/>
          </w:placeholder>
          <w:docPartList>
            <w:docPartGallery w:val="Quick Parts"/>
          </w:docPartList>
        </w:sdtPr>
        <w:sdtEndPr/>
        <w:sdtContent>
          <w:r>
            <w:t>…………</w:t>
          </w:r>
        </w:sdtContent>
      </w:sdt>
      <w:r>
        <w:t xml:space="preserve">  Rue : </w:t>
      </w:r>
      <w:sdt>
        <w:sdtPr>
          <w:alias w:val="Rue"/>
          <w:tag w:val="Rue"/>
          <w:id w:val="-1362901626"/>
          <w:placeholder>
            <w:docPart w:val="3AF032E720EE410B83B85B345AF09C94"/>
          </w:placeholder>
          <w:docPartList>
            <w:docPartGallery w:val="Quick Parts"/>
          </w:docPartList>
        </w:sdtPr>
        <w:sdtEndPr/>
        <w:sdtContent>
          <w:r>
            <w:tab/>
          </w:r>
        </w:sdtContent>
      </w:sdt>
    </w:p>
    <w:p w14:paraId="3A08233C" w14:textId="77777777" w:rsidR="00405F6E" w:rsidRPr="00380263" w:rsidRDefault="00405F6E" w:rsidP="00405F6E">
      <w:pPr>
        <w:tabs>
          <w:tab w:val="left" w:leader="dot" w:pos="9072"/>
        </w:tabs>
        <w:spacing w:after="0"/>
        <w:rPr>
          <w:sz w:val="10"/>
          <w:szCs w:val="10"/>
        </w:rPr>
      </w:pPr>
    </w:p>
    <w:p w14:paraId="653C79A7" w14:textId="77777777" w:rsidR="00405F6E" w:rsidRPr="00640674" w:rsidRDefault="005F0690" w:rsidP="00405F6E">
      <w:pPr>
        <w:tabs>
          <w:tab w:val="left" w:leader="dot" w:pos="9072"/>
        </w:tabs>
        <w:spacing w:after="0"/>
        <w:rPr>
          <w:b/>
          <w:bCs/>
        </w:rPr>
      </w:pPr>
      <w:sdt>
        <w:sdtPr>
          <w:alias w:val="Rue"/>
          <w:tag w:val="Rue"/>
          <w:id w:val="-546987302"/>
          <w:placeholder>
            <w:docPart w:val="FAD7912773A7428F86AD6255C503371D"/>
          </w:placeholder>
          <w:docPartList>
            <w:docPartGallery w:val="Quick Parts"/>
          </w:docPartList>
        </w:sdtPr>
        <w:sdtEndPr/>
        <w:sdtContent>
          <w:r w:rsidR="00405F6E">
            <w:tab/>
          </w:r>
        </w:sdtContent>
      </w:sdt>
    </w:p>
    <w:p w14:paraId="5C13F919" w14:textId="77777777" w:rsidR="00405F6E" w:rsidRPr="00380263" w:rsidRDefault="00405F6E" w:rsidP="00405F6E">
      <w:pPr>
        <w:tabs>
          <w:tab w:val="left" w:leader="dot" w:pos="9072"/>
        </w:tabs>
        <w:spacing w:after="0"/>
        <w:rPr>
          <w:sz w:val="12"/>
          <w:szCs w:val="12"/>
        </w:rPr>
      </w:pPr>
    </w:p>
    <w:p w14:paraId="05481079" w14:textId="77777777" w:rsidR="00405F6E" w:rsidRPr="00640674" w:rsidRDefault="00405F6E" w:rsidP="00405F6E">
      <w:pPr>
        <w:tabs>
          <w:tab w:val="left" w:leader="dot" w:pos="9072"/>
        </w:tabs>
        <w:spacing w:after="0"/>
        <w:rPr>
          <w:b/>
          <w:bCs/>
        </w:rPr>
      </w:pPr>
      <w:r>
        <w:t xml:space="preserve">Code Postal : </w:t>
      </w:r>
      <w:sdt>
        <w:sdtPr>
          <w:alias w:val="Code Postal"/>
          <w:tag w:val="Code Postal"/>
          <w:id w:val="1308282923"/>
          <w:placeholder>
            <w:docPart w:val="3AF032E720EE410B83B85B345AF09C94"/>
          </w:placeholder>
          <w:docPartList>
            <w:docPartGallery w:val="Quick Parts"/>
          </w:docPartList>
        </w:sdtPr>
        <w:sdtEndPr/>
        <w:sdtContent>
          <w:r>
            <w:t>……………………………</w:t>
          </w:r>
        </w:sdtContent>
      </w:sdt>
      <w:r>
        <w:t xml:space="preserve">    Commune : </w:t>
      </w:r>
      <w:sdt>
        <w:sdtPr>
          <w:alias w:val="Commune"/>
          <w:tag w:val="Commune"/>
          <w:id w:val="-2129153698"/>
          <w:placeholder>
            <w:docPart w:val="3AF032E720EE410B83B85B345AF09C94"/>
          </w:placeholder>
          <w:docPartList>
            <w:docPartGallery w:val="Quick Parts"/>
          </w:docPartList>
        </w:sdtPr>
        <w:sdtEndPr/>
        <w:sdtContent>
          <w:r>
            <w:tab/>
          </w:r>
        </w:sdtContent>
      </w:sdt>
    </w:p>
    <w:p w14:paraId="38ACA403" w14:textId="77777777" w:rsidR="00405F6E" w:rsidRDefault="00405F6E" w:rsidP="00405F6E">
      <w:pPr>
        <w:tabs>
          <w:tab w:val="left" w:leader="dot" w:pos="9072"/>
        </w:tabs>
        <w:spacing w:after="0"/>
      </w:pPr>
    </w:p>
    <w:p w14:paraId="521CC774" w14:textId="77777777" w:rsidR="00405F6E" w:rsidRPr="00973692" w:rsidRDefault="00405F6E" w:rsidP="00405F6E">
      <w:pPr>
        <w:tabs>
          <w:tab w:val="left" w:leader="dot" w:pos="9072"/>
        </w:tabs>
        <w:spacing w:after="0"/>
        <w:rPr>
          <w:b/>
          <w:bCs/>
        </w:rPr>
      </w:pPr>
      <w:r w:rsidRPr="00973692">
        <w:rPr>
          <w:b/>
          <w:bCs/>
        </w:rPr>
        <w:t>Contact</w:t>
      </w:r>
      <w:r>
        <w:rPr>
          <w:b/>
          <w:bCs/>
        </w:rPr>
        <w:t xml:space="preserve"> technique</w:t>
      </w:r>
      <w:r w:rsidRPr="00973692">
        <w:rPr>
          <w:b/>
          <w:bCs/>
        </w:rPr>
        <w:t> :</w:t>
      </w:r>
    </w:p>
    <w:p w14:paraId="351C881B" w14:textId="77777777" w:rsidR="00405F6E" w:rsidRPr="000A70F9" w:rsidRDefault="00405F6E" w:rsidP="00405F6E">
      <w:pPr>
        <w:tabs>
          <w:tab w:val="left" w:leader="dot" w:pos="9072"/>
        </w:tabs>
        <w:spacing w:after="0"/>
        <w:rPr>
          <w:sz w:val="12"/>
          <w:szCs w:val="12"/>
        </w:rPr>
      </w:pPr>
    </w:p>
    <w:p w14:paraId="229E3AEB" w14:textId="77777777" w:rsidR="00405F6E" w:rsidRDefault="005F0690" w:rsidP="00405F6E">
      <w:pPr>
        <w:tabs>
          <w:tab w:val="left" w:leader="dot" w:pos="9072"/>
        </w:tabs>
        <w:spacing w:after="0"/>
      </w:pPr>
      <w:sdt>
        <w:sdtPr>
          <w:rPr>
            <w:rFonts w:ascii="MS Gothic" w:eastAsia="MS Gothic" w:hAnsi="MS Gothic"/>
          </w:rPr>
          <w:id w:val="1448193641"/>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M. </w:t>
      </w:r>
      <w:sdt>
        <w:sdtPr>
          <w:rPr>
            <w:rFonts w:ascii="MS Gothic" w:eastAsia="MS Gothic" w:hAnsi="MS Gothic"/>
          </w:rPr>
          <w:id w:val="-765005282"/>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Mme : </w:t>
      </w:r>
      <w:sdt>
        <w:sdtPr>
          <w:id w:val="-850341643"/>
          <w:placeholder>
            <w:docPart w:val="D9C70093AC344089AA0CB0FCDADFADFE"/>
          </w:placeholder>
          <w:docPartList>
            <w:docPartGallery w:val="Quick Parts"/>
          </w:docPartList>
        </w:sdtPr>
        <w:sdtEndPr/>
        <w:sdtContent>
          <w:r w:rsidR="00405F6E">
            <w:tab/>
          </w:r>
        </w:sdtContent>
      </w:sdt>
    </w:p>
    <w:p w14:paraId="2B470B4F" w14:textId="77777777" w:rsidR="00405F6E" w:rsidRPr="00380263" w:rsidRDefault="00405F6E" w:rsidP="00405F6E">
      <w:pPr>
        <w:tabs>
          <w:tab w:val="left" w:leader="dot" w:pos="9072"/>
        </w:tabs>
        <w:spacing w:after="0"/>
        <w:rPr>
          <w:sz w:val="12"/>
          <w:szCs w:val="12"/>
        </w:rPr>
      </w:pPr>
    </w:p>
    <w:p w14:paraId="5F89A98B" w14:textId="77777777" w:rsidR="00405F6E" w:rsidRPr="00640674" w:rsidRDefault="00405F6E" w:rsidP="00405F6E">
      <w:pPr>
        <w:tabs>
          <w:tab w:val="left" w:leader="dot" w:pos="9072"/>
        </w:tabs>
        <w:spacing w:after="0"/>
        <w:rPr>
          <w:b/>
          <w:bCs/>
        </w:rPr>
      </w:pPr>
      <w:r>
        <w:t xml:space="preserve">Fonction : </w:t>
      </w:r>
      <w:sdt>
        <w:sdtPr>
          <w:id w:val="-1363898354"/>
          <w:placeholder>
            <w:docPart w:val="4D48A79091214214A0461DE7C2C1DBF5"/>
          </w:placeholder>
          <w:docPartList>
            <w:docPartGallery w:val="Quick Parts"/>
          </w:docPartList>
        </w:sdtPr>
        <w:sdtEndPr/>
        <w:sdtContent>
          <w:r>
            <w:tab/>
          </w:r>
        </w:sdtContent>
      </w:sdt>
    </w:p>
    <w:p w14:paraId="3F3A1D27" w14:textId="77777777" w:rsidR="00405F6E" w:rsidRPr="000A70F9" w:rsidRDefault="00405F6E" w:rsidP="00405F6E">
      <w:pPr>
        <w:tabs>
          <w:tab w:val="left" w:leader="dot" w:pos="9072"/>
        </w:tabs>
        <w:spacing w:after="0"/>
        <w:rPr>
          <w:sz w:val="12"/>
          <w:szCs w:val="12"/>
        </w:rPr>
      </w:pPr>
    </w:p>
    <w:p w14:paraId="337D2AF9" w14:textId="2FDFE67D" w:rsidR="00405F6E" w:rsidRPr="00640674" w:rsidRDefault="00405F6E" w:rsidP="00405F6E">
      <w:pPr>
        <w:tabs>
          <w:tab w:val="left" w:leader="dot" w:pos="9072"/>
        </w:tabs>
        <w:spacing w:after="0"/>
        <w:rPr>
          <w:b/>
          <w:bCs/>
        </w:rPr>
      </w:pPr>
      <w:r>
        <w:t xml:space="preserve">Tél. : </w:t>
      </w:r>
      <w:sdt>
        <w:sdtPr>
          <w:alias w:val="Téléphone"/>
          <w:tag w:val="Téléphone"/>
          <w:id w:val="1588884080"/>
          <w:placeholder>
            <w:docPart w:val="3AF032E720EE410B83B85B345AF09C94"/>
          </w:placeholder>
          <w:docPartList>
            <w:docPartGallery w:val="Quick Parts"/>
          </w:docPartList>
        </w:sdtPr>
        <w:sdtEndPr/>
        <w:sdtContent>
          <w:r>
            <w:t>………………………</w:t>
          </w:r>
          <w:proofErr w:type="gramStart"/>
          <w:r>
            <w:t>…….</w:t>
          </w:r>
          <w:proofErr w:type="gramEnd"/>
          <w:r>
            <w:t>.…………</w:t>
          </w:r>
          <w:proofErr w:type="gramStart"/>
          <w:r>
            <w:t>…….</w:t>
          </w:r>
          <w:proofErr w:type="gramEnd"/>
          <w:r>
            <w:t>.</w:t>
          </w:r>
        </w:sdtContent>
      </w:sdt>
      <w:r>
        <w:t xml:space="preserve">    </w:t>
      </w:r>
      <w:proofErr w:type="gramStart"/>
      <w:r>
        <w:t>E-mail</w:t>
      </w:r>
      <w:proofErr w:type="gramEnd"/>
      <w:r>
        <w:t xml:space="preserve"> : </w:t>
      </w:r>
      <w:sdt>
        <w:sdtPr>
          <w:alias w:val="Email"/>
          <w:tag w:val="Email"/>
          <w:id w:val="2037382860"/>
          <w:placeholder>
            <w:docPart w:val="3AF032E720EE410B83B85B345AF09C94"/>
          </w:placeholder>
          <w:docPartList>
            <w:docPartGallery w:val="Quick Parts"/>
          </w:docPartList>
        </w:sdtPr>
        <w:sdtEndPr/>
        <w:sdtContent>
          <w:r>
            <w:t>…………………………………………………</w:t>
          </w:r>
          <w:proofErr w:type="gramStart"/>
          <w:r>
            <w:t>…….…….</w:t>
          </w:r>
          <w:proofErr w:type="gramEnd"/>
        </w:sdtContent>
      </w:sdt>
    </w:p>
    <w:p w14:paraId="63E66913" w14:textId="77777777" w:rsidR="00405F6E" w:rsidRDefault="00405F6E" w:rsidP="00405F6E">
      <w:pPr>
        <w:tabs>
          <w:tab w:val="left" w:leader="dot" w:pos="9072"/>
        </w:tabs>
        <w:spacing w:after="0"/>
      </w:pPr>
    </w:p>
    <w:p w14:paraId="34168000" w14:textId="77777777" w:rsidR="00E27FE3" w:rsidRDefault="00E27FE3">
      <w:pPr>
        <w:spacing w:line="278" w:lineRule="auto"/>
        <w:rPr>
          <w:b/>
          <w:bCs/>
        </w:rPr>
      </w:pPr>
      <w:r>
        <w:rPr>
          <w:b/>
          <w:bCs/>
        </w:rPr>
        <w:br w:type="page"/>
      </w:r>
    </w:p>
    <w:p w14:paraId="57D3EED0" w14:textId="77777777" w:rsidR="00E27FE3" w:rsidRDefault="00E27FE3" w:rsidP="00405F6E">
      <w:pPr>
        <w:tabs>
          <w:tab w:val="left" w:leader="dot" w:pos="9072"/>
        </w:tabs>
        <w:spacing w:after="0"/>
        <w:rPr>
          <w:b/>
          <w:bCs/>
        </w:rPr>
      </w:pPr>
    </w:p>
    <w:p w14:paraId="17811FE1" w14:textId="0B068E10" w:rsidR="00405F6E" w:rsidRDefault="00405F6E" w:rsidP="00405F6E">
      <w:pPr>
        <w:pStyle w:val="Paragraphedeliste"/>
        <w:tabs>
          <w:tab w:val="left" w:leader="dot" w:pos="9072"/>
        </w:tabs>
        <w:spacing w:after="0" w:line="240" w:lineRule="auto"/>
        <w:ind w:left="568"/>
        <w:rPr>
          <w:b/>
          <w:bCs/>
          <w:sz w:val="10"/>
          <w:szCs w:val="10"/>
        </w:rPr>
      </w:pPr>
    </w:p>
    <w:p w14:paraId="4FB0CA63" w14:textId="1CC846A3" w:rsidR="00405F6E" w:rsidRDefault="008C5429" w:rsidP="00405F6E">
      <w:pPr>
        <w:tabs>
          <w:tab w:val="left" w:leader="dot" w:pos="9072"/>
        </w:tabs>
        <w:spacing w:after="0" w:line="240" w:lineRule="auto"/>
      </w:pPr>
      <w:r>
        <w:rPr>
          <w:noProof/>
        </w:rPr>
        <mc:AlternateContent>
          <mc:Choice Requires="wps">
            <w:drawing>
              <wp:anchor distT="0" distB="0" distL="114300" distR="114300" simplePos="0" relativeHeight="251660288" behindDoc="0" locked="0" layoutInCell="1" allowOverlap="1" wp14:anchorId="368AEE58" wp14:editId="1EA01318">
                <wp:simplePos x="0" y="0"/>
                <wp:positionH relativeFrom="column">
                  <wp:posOffset>-166370</wp:posOffset>
                </wp:positionH>
                <wp:positionV relativeFrom="paragraph">
                  <wp:posOffset>204471</wp:posOffset>
                </wp:positionV>
                <wp:extent cx="6176010" cy="2819400"/>
                <wp:effectExtent l="19050" t="19050" r="15240" b="19050"/>
                <wp:wrapNone/>
                <wp:docPr id="1106283255" name="Rectangle 1"/>
                <wp:cNvGraphicFramePr/>
                <a:graphic xmlns:a="http://schemas.openxmlformats.org/drawingml/2006/main">
                  <a:graphicData uri="http://schemas.microsoft.com/office/word/2010/wordprocessingShape">
                    <wps:wsp>
                      <wps:cNvSpPr/>
                      <wps:spPr>
                        <a:xfrm>
                          <a:off x="0" y="0"/>
                          <a:ext cx="6176010" cy="28194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500F1" id="Rectangle 1" o:spid="_x0000_s1026" style="position:absolute;margin-left:-13.1pt;margin-top:16.1pt;width:486.3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" filled="f" strokecolor="black [3213]" strokeweight="3pt"/>
            </w:pict>
          </mc:Fallback>
        </mc:AlternateContent>
      </w:r>
      <w:r w:rsidR="00405F6E">
        <w:rPr>
          <w:noProof/>
        </w:rPr>
        <mc:AlternateContent>
          <mc:Choice Requires="wps">
            <w:drawing>
              <wp:anchor distT="45720" distB="45720" distL="114300" distR="114300" simplePos="0" relativeHeight="251661312" behindDoc="0" locked="0" layoutInCell="1" allowOverlap="1" wp14:anchorId="1A9342E1" wp14:editId="4A4A918A">
                <wp:simplePos x="0" y="0"/>
                <wp:positionH relativeFrom="margin">
                  <wp:posOffset>-271145</wp:posOffset>
                </wp:positionH>
                <wp:positionV relativeFrom="paragraph">
                  <wp:posOffset>94615</wp:posOffset>
                </wp:positionV>
                <wp:extent cx="1009650" cy="285750"/>
                <wp:effectExtent l="19050" t="1905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FF"/>
                        </a:solidFill>
                        <a:ln w="28575">
                          <a:solidFill>
                            <a:srgbClr val="000000"/>
                          </a:solidFill>
                          <a:miter lim="800000"/>
                          <a:headEnd/>
                          <a:tailEnd/>
                        </a:ln>
                      </wps:spPr>
                      <wps:txbx>
                        <w:txbxContent>
                          <w:p w14:paraId="735A929E" w14:textId="77777777" w:rsidR="00405F6E" w:rsidRPr="00ED16E4" w:rsidRDefault="00405F6E" w:rsidP="00405F6E">
                            <w:pPr>
                              <w:spacing w:after="0"/>
                              <w:rPr>
                                <w:b/>
                                <w:bCs/>
                              </w:rPr>
                            </w:pPr>
                            <w:r w:rsidRPr="00ED16E4">
                              <w:rPr>
                                <w:b/>
                                <w:bCs/>
                              </w:rPr>
                              <w:t>VOTRE DON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9342E1" id="_x0000_t202" coordsize="21600,21600" o:spt="202" path="m,l,21600r21600,l21600,xe">
                <v:stroke joinstyle="miter"/>
                <v:path gradientshapeok="t" o:connecttype="rect"/>
              </v:shapetype>
              <v:shape id="Zone de texte 2" o:spid="_x0000_s1026" type="#_x0000_t202" style="position:absolute;margin-left:-21.35pt;margin-top:7.45pt;width:79.5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DaCwIAAC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" strokeweight="2.25pt">
                <v:textbox>
                  <w:txbxContent>
                    <w:p w14:paraId="735A929E" w14:textId="77777777" w:rsidR="00405F6E" w:rsidRPr="00ED16E4" w:rsidRDefault="00405F6E" w:rsidP="00405F6E">
                      <w:pPr>
                        <w:spacing w:after="0"/>
                        <w:rPr>
                          <w:b/>
                          <w:bCs/>
                        </w:rPr>
                      </w:pPr>
                      <w:r w:rsidRPr="00ED16E4">
                        <w:rPr>
                          <w:b/>
                          <w:bCs/>
                        </w:rPr>
                        <w:t>VOTRE DON</w:t>
                      </w:r>
                    </w:p>
                  </w:txbxContent>
                </v:textbox>
                <w10:wrap type="square" anchorx="margin"/>
              </v:shape>
            </w:pict>
          </mc:Fallback>
        </mc:AlternateContent>
      </w:r>
    </w:p>
    <w:p w14:paraId="4C511506" w14:textId="77777777" w:rsidR="00405F6E" w:rsidRDefault="00405F6E" w:rsidP="00405F6E">
      <w:pPr>
        <w:tabs>
          <w:tab w:val="left" w:leader="dot" w:pos="9072"/>
        </w:tabs>
        <w:spacing w:after="0"/>
        <w:rPr>
          <w:b/>
          <w:bCs/>
          <w:sz w:val="10"/>
          <w:szCs w:val="10"/>
        </w:rPr>
      </w:pPr>
    </w:p>
    <w:p w14:paraId="5DA077F2" w14:textId="7FA6BC85" w:rsidR="00405F6E" w:rsidRDefault="00405F6E" w:rsidP="00405F6E">
      <w:pPr>
        <w:tabs>
          <w:tab w:val="left" w:leader="dot" w:pos="9072"/>
        </w:tabs>
        <w:spacing w:after="0"/>
        <w:rPr>
          <w:b/>
          <w:bCs/>
        </w:rPr>
      </w:pPr>
    </w:p>
    <w:p w14:paraId="702666E9" w14:textId="77777777" w:rsidR="00405F6E" w:rsidRPr="00FC6192" w:rsidRDefault="00405F6E" w:rsidP="00405F6E">
      <w:pPr>
        <w:tabs>
          <w:tab w:val="left" w:leader="dot" w:pos="9072"/>
        </w:tabs>
        <w:spacing w:after="0"/>
        <w:rPr>
          <w:b/>
          <w:bCs/>
          <w:sz w:val="14"/>
          <w:szCs w:val="14"/>
        </w:rPr>
      </w:pPr>
    </w:p>
    <w:p w14:paraId="0C46FD59" w14:textId="77777777" w:rsidR="00405F6E" w:rsidRDefault="00405F6E" w:rsidP="00405F6E">
      <w:pPr>
        <w:tabs>
          <w:tab w:val="left" w:leader="dot" w:pos="9072"/>
        </w:tabs>
        <w:spacing w:after="0"/>
        <w:rPr>
          <w:b/>
          <w:bCs/>
        </w:rPr>
      </w:pPr>
      <w:r w:rsidRPr="00ED16E4">
        <w:rPr>
          <w:b/>
          <w:bCs/>
        </w:rPr>
        <w:t>A ce titre, l’entreprise s’engage à apporter la somme de :</w:t>
      </w:r>
    </w:p>
    <w:p w14:paraId="1A71E6D2" w14:textId="77777777" w:rsidR="00405F6E" w:rsidRPr="00FC6192" w:rsidRDefault="00405F6E" w:rsidP="00405F6E">
      <w:pPr>
        <w:tabs>
          <w:tab w:val="left" w:leader="dot" w:pos="9072"/>
        </w:tabs>
        <w:spacing w:after="0"/>
        <w:rPr>
          <w:b/>
          <w:bCs/>
          <w:sz w:val="14"/>
          <w:szCs w:val="14"/>
        </w:rPr>
      </w:pPr>
    </w:p>
    <w:p w14:paraId="089662AD" w14:textId="122AD2D6" w:rsidR="008C5429" w:rsidRPr="008C5429" w:rsidRDefault="005F0690" w:rsidP="008C5429">
      <w:pPr>
        <w:spacing w:after="0" w:line="240" w:lineRule="auto"/>
      </w:pPr>
      <w:sdt>
        <w:sdtPr>
          <w:rPr>
            <w:rFonts w:ascii="MS Gothic" w:eastAsia="MS Gothic" w:hAnsi="MS Gothic"/>
          </w:rPr>
          <w:id w:val="155815779"/>
          <w14:checkbox>
            <w14:checked w14:val="0"/>
            <w14:checkedState w14:val="2612" w14:font="MS Gothic"/>
            <w14:uncheckedState w14:val="2610" w14:font="MS Gothic"/>
          </w14:checkbox>
        </w:sdtPr>
        <w:sdtEndPr/>
        <w:sdtContent>
          <w:r w:rsidR="00D803FF">
            <w:rPr>
              <w:rFonts w:ascii="MS Gothic" w:eastAsia="MS Gothic" w:hAnsi="MS Gothic" w:hint="eastAsia"/>
            </w:rPr>
            <w:t>☐</w:t>
          </w:r>
        </w:sdtContent>
      </w:sdt>
      <w:r w:rsidR="00405F6E">
        <w:t xml:space="preserve">  1.000 </w:t>
      </w:r>
      <w:proofErr w:type="gramStart"/>
      <w:r w:rsidR="00405F6E">
        <w:t>€</w:t>
      </w:r>
      <w:r w:rsidR="001D6F47">
        <w:t xml:space="preserve">  -</w:t>
      </w:r>
      <w:proofErr w:type="gramEnd"/>
      <w:r w:rsidR="001D6F47">
        <w:t xml:space="preserve">  Club </w:t>
      </w:r>
      <w:r w:rsidR="00712F40">
        <w:t>MILLENIUM</w:t>
      </w:r>
      <w:r w:rsidR="008C5429" w:rsidRPr="008C5429">
        <w:rPr>
          <w:rFonts w:ascii="Times New Roman" w:eastAsia="Times New Roman" w:hAnsi="Times New Roman" w:cs="Times New Roman"/>
          <w:kern w:val="0"/>
          <w:sz w:val="24"/>
          <w:szCs w:val="24"/>
          <w:lang w:eastAsia="fr-FR"/>
          <w14:ligatures w14:val="none"/>
        </w:rPr>
        <w:t xml:space="preserve"> </w:t>
      </w:r>
    </w:p>
    <w:p w14:paraId="1C950C2F" w14:textId="77777777" w:rsidR="00D803FF" w:rsidRPr="00D803FF" w:rsidRDefault="00D803FF" w:rsidP="00D803FF">
      <w:pPr>
        <w:tabs>
          <w:tab w:val="left" w:leader="dot" w:pos="9072"/>
        </w:tabs>
        <w:spacing w:after="0"/>
        <w:rPr>
          <w:sz w:val="12"/>
          <w:szCs w:val="12"/>
        </w:rPr>
      </w:pPr>
    </w:p>
    <w:p w14:paraId="1D012DCF" w14:textId="77777777" w:rsidR="00D803FF" w:rsidRPr="00ED16E4" w:rsidRDefault="00D803FF" w:rsidP="00D803FF">
      <w:pPr>
        <w:tabs>
          <w:tab w:val="left" w:leader="dot" w:pos="9072"/>
        </w:tabs>
        <w:spacing w:after="0"/>
        <w:ind w:left="426"/>
        <w:rPr>
          <w:b/>
          <w:bCs/>
        </w:rPr>
      </w:pPr>
      <w:r w:rsidRPr="00ED16E4">
        <w:rPr>
          <w:b/>
          <w:bCs/>
        </w:rPr>
        <w:t>Montant du don en lettres</w:t>
      </w:r>
    </w:p>
    <w:tbl>
      <w:tblPr>
        <w:tblStyle w:val="Grilledutableau"/>
        <w:tblW w:w="8788" w:type="dxa"/>
        <w:tblInd w:w="421" w:type="dxa"/>
        <w:tblLook w:val="04A0" w:firstRow="1" w:lastRow="0" w:firstColumn="1" w:lastColumn="0" w:noHBand="0" w:noVBand="1"/>
      </w:tblPr>
      <w:tblGrid>
        <w:gridCol w:w="8788"/>
      </w:tblGrid>
      <w:tr w:rsidR="00D803FF" w14:paraId="312FCC7C" w14:textId="77777777" w:rsidTr="00D803FF">
        <w:trPr>
          <w:trHeight w:val="616"/>
        </w:trPr>
        <w:tc>
          <w:tcPr>
            <w:tcW w:w="8788" w:type="dxa"/>
            <w:vAlign w:val="center"/>
          </w:tcPr>
          <w:p w14:paraId="514723A8" w14:textId="77777777" w:rsidR="00D803FF" w:rsidRDefault="00D803FF" w:rsidP="003C06B8">
            <w:pPr>
              <w:tabs>
                <w:tab w:val="left" w:leader="dot" w:pos="8385"/>
              </w:tabs>
              <w:jc w:val="center"/>
            </w:pPr>
            <w:sdt>
              <w:sdtPr>
                <w:alias w:val="Qualité"/>
                <w:tag w:val="Qualité"/>
                <w:id w:val="1173534630"/>
                <w:placeholder>
                  <w:docPart w:val="49AEE53C162E421F83C01D6B9BB77404"/>
                </w:placeholder>
                <w:docPartList>
                  <w:docPartGallery w:val="Quick Parts"/>
                </w:docPartList>
              </w:sdtPr>
              <w:sdtContent>
                <w:r>
                  <w:tab/>
                </w:r>
              </w:sdtContent>
            </w:sdt>
            <w:r>
              <w:t xml:space="preserve"> €</w:t>
            </w:r>
          </w:p>
        </w:tc>
      </w:tr>
    </w:tbl>
    <w:p w14:paraId="2171754D" w14:textId="77777777" w:rsidR="00D803FF" w:rsidRDefault="00D803FF" w:rsidP="00405F6E">
      <w:pPr>
        <w:spacing w:after="0" w:line="240" w:lineRule="auto"/>
      </w:pPr>
    </w:p>
    <w:p w14:paraId="42ECA458" w14:textId="04DCEA40" w:rsidR="00C80974" w:rsidRDefault="005F0690" w:rsidP="00C80974">
      <w:pPr>
        <w:tabs>
          <w:tab w:val="left" w:pos="426"/>
        </w:tabs>
        <w:spacing w:after="0" w:line="240" w:lineRule="auto"/>
      </w:pPr>
      <w:sdt>
        <w:sdtPr>
          <w:rPr>
            <w:rFonts w:ascii="MS Gothic" w:eastAsia="MS Gothic" w:hAnsi="MS Gothic"/>
          </w:rPr>
          <w:id w:val="-467670189"/>
          <w14:checkbox>
            <w14:checked w14:val="0"/>
            <w14:checkedState w14:val="2612" w14:font="MS Gothic"/>
            <w14:uncheckedState w14:val="2610" w14:font="MS Gothic"/>
          </w14:checkbox>
        </w:sdtPr>
        <w:sdtEndPr/>
        <w:sdtContent>
          <w:r w:rsidR="00405F6E">
            <w:rPr>
              <w:rFonts w:ascii="MS Gothic" w:eastAsia="MS Gothic" w:hAnsi="MS Gothic" w:hint="eastAsia"/>
            </w:rPr>
            <w:t>☐</w:t>
          </w:r>
        </w:sdtContent>
      </w:sdt>
      <w:r w:rsidR="00405F6E">
        <w:t xml:space="preserve">  </w:t>
      </w:r>
      <w:r w:rsidR="00D803FF">
        <w:t>Autre montant, j</w:t>
      </w:r>
      <w:r w:rsidR="00C80974">
        <w:t xml:space="preserve">e souhaite rejoindre le Mécénat de Projet MILLENIUM, </w:t>
      </w:r>
    </w:p>
    <w:p w14:paraId="00FDD5E6" w14:textId="08CC2C62" w:rsidR="00405F6E" w:rsidRPr="00AB56DF" w:rsidRDefault="00C80974" w:rsidP="00C80974">
      <w:pPr>
        <w:tabs>
          <w:tab w:val="left" w:pos="426"/>
        </w:tabs>
        <w:spacing w:after="0" w:line="240" w:lineRule="auto"/>
        <w:ind w:left="426"/>
        <w:rPr>
          <w:i/>
          <w:iCs/>
        </w:rPr>
      </w:pPr>
      <w:proofErr w:type="gramStart"/>
      <w:r>
        <w:t>pour</w:t>
      </w:r>
      <w:proofErr w:type="gramEnd"/>
      <w:r>
        <w:t xml:space="preserve"> convenir d’un temps de présentation : </w:t>
      </w:r>
      <w:r>
        <w:br/>
        <w:t xml:space="preserve">Contact : Magali LEBLOND : </w:t>
      </w:r>
      <w:hyperlink r:id="rId13" w:history="1">
        <w:r w:rsidRPr="00FB6E6F">
          <w:rPr>
            <w:rStyle w:val="Lienhypertexte"/>
          </w:rPr>
          <w:t>m.leblond@normandie-attractivite.fr</w:t>
        </w:r>
      </w:hyperlink>
      <w:r>
        <w:t xml:space="preserve"> – 06.50.46.83.19</w:t>
      </w:r>
    </w:p>
    <w:p w14:paraId="4195CBB1" w14:textId="77777777" w:rsidR="00D803FF" w:rsidRDefault="00D803FF" w:rsidP="00405F6E">
      <w:pPr>
        <w:tabs>
          <w:tab w:val="left" w:leader="dot" w:pos="9072"/>
        </w:tabs>
        <w:spacing w:after="0"/>
      </w:pPr>
    </w:p>
    <w:p w14:paraId="2FBE0804" w14:textId="77777777" w:rsidR="00405F6E" w:rsidRDefault="00405F6E" w:rsidP="00405F6E">
      <w:pPr>
        <w:tabs>
          <w:tab w:val="left" w:leader="dot" w:pos="9072"/>
        </w:tabs>
        <w:spacing w:after="0"/>
      </w:pPr>
      <w:r>
        <w:t xml:space="preserve">Ce don est consomptible et </w:t>
      </w:r>
      <w:r w:rsidRPr="00E81E85">
        <w:t>ouvr</w:t>
      </w:r>
      <w:r>
        <w:t>e</w:t>
      </w:r>
      <w:r w:rsidRPr="00E81E85">
        <w:t xml:space="preserve"> droit à une </w:t>
      </w:r>
      <w:r w:rsidRPr="00E81E85">
        <w:rPr>
          <w:b/>
          <w:bCs/>
        </w:rPr>
        <w:t>réduction d’impôt sur les sociétés de 60 % du montant versé</w:t>
      </w:r>
      <w:r w:rsidRPr="00E81E85">
        <w:t>, dans les conditions prévues à l’article 238 bis du CGI.</w:t>
      </w:r>
    </w:p>
    <w:p w14:paraId="284657D9" w14:textId="77777777" w:rsidR="00405F6E" w:rsidRPr="00D803FF" w:rsidRDefault="00405F6E" w:rsidP="00405F6E">
      <w:pPr>
        <w:tabs>
          <w:tab w:val="left" w:leader="dot" w:pos="9072"/>
        </w:tabs>
        <w:spacing w:after="0"/>
        <w:rPr>
          <w:sz w:val="12"/>
          <w:szCs w:val="12"/>
        </w:rPr>
      </w:pPr>
    </w:p>
    <w:p w14:paraId="767E56B0" w14:textId="77777777" w:rsidR="00D803FF" w:rsidRDefault="00D803FF" w:rsidP="00405F6E">
      <w:pPr>
        <w:tabs>
          <w:tab w:val="left" w:leader="dot" w:pos="9072"/>
        </w:tabs>
        <w:spacing w:after="0"/>
      </w:pPr>
    </w:p>
    <w:p w14:paraId="41FA32BD" w14:textId="728F1750" w:rsidR="00405F6E" w:rsidRDefault="00405F6E" w:rsidP="00405F6E">
      <w:pPr>
        <w:tabs>
          <w:tab w:val="left" w:leader="dot" w:pos="9072"/>
        </w:tabs>
        <w:spacing w:after="0"/>
      </w:pPr>
      <w:r>
        <w:t xml:space="preserve">Fait à : </w:t>
      </w:r>
      <w:sdt>
        <w:sdtPr>
          <w:alias w:val="Lieu Signature"/>
          <w:tag w:val="Lieu Signature"/>
          <w:id w:val="-1069646657"/>
          <w:placeholder>
            <w:docPart w:val="3AF032E720EE410B83B85B345AF09C94"/>
          </w:placeholder>
          <w:docPartList>
            <w:docPartGallery w:val="Quick Parts"/>
          </w:docPartList>
        </w:sdtPr>
        <w:sdtEndPr/>
        <w:sdtContent>
          <w:r>
            <w:t>…………………………………………………………………………</w:t>
          </w:r>
        </w:sdtContent>
      </w:sdt>
      <w:r>
        <w:t xml:space="preserve">     Le </w:t>
      </w:r>
      <w:sdt>
        <w:sdtPr>
          <w:alias w:val="Date Signature"/>
          <w:tag w:val="Date Signature"/>
          <w:id w:val="795493493"/>
          <w:placeholder>
            <w:docPart w:val="3AF032E720EE410B83B85B345AF09C94"/>
          </w:placeholder>
          <w:docPartList>
            <w:docPartGallery w:val="Quick Parts"/>
          </w:docPartList>
        </w:sdtPr>
        <w:sdtEndPr/>
        <w:sdtContent>
          <w:r>
            <w:t>……………………</w:t>
          </w:r>
        </w:sdtContent>
      </w:sdt>
    </w:p>
    <w:p w14:paraId="5B5BF9E8" w14:textId="77777777" w:rsidR="00D803FF" w:rsidRDefault="00D803FF" w:rsidP="00405F6E">
      <w:pPr>
        <w:tabs>
          <w:tab w:val="left" w:leader="dot" w:pos="9072"/>
        </w:tabs>
        <w:spacing w:after="0"/>
      </w:pPr>
    </w:p>
    <w:p w14:paraId="672387BD" w14:textId="77777777" w:rsidR="00405F6E" w:rsidRDefault="00405F6E" w:rsidP="00405F6E">
      <w:pPr>
        <w:tabs>
          <w:tab w:val="left" w:leader="dot" w:pos="9072"/>
        </w:tabs>
        <w:spacing w:after="0"/>
      </w:pPr>
      <w:r>
        <w:rPr>
          <w:b/>
          <w:bCs/>
        </w:rPr>
        <w:t xml:space="preserve">Représentant légal : </w:t>
      </w:r>
      <w:sdt>
        <w:sdtPr>
          <w:rPr>
            <w:rFonts w:ascii="MS Gothic" w:eastAsia="MS Gothic" w:hAnsi="MS Gothic"/>
          </w:rPr>
          <w:id w:val="-1047979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 </w:t>
      </w:r>
      <w:sdt>
        <w:sdtPr>
          <w:rPr>
            <w:rFonts w:ascii="MS Gothic" w:eastAsia="MS Gothic" w:hAnsi="MS Gothic"/>
          </w:rPr>
          <w:id w:val="20753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Mme : </w:t>
      </w:r>
      <w:sdt>
        <w:sdtPr>
          <w:id w:val="-1913306984"/>
          <w:placeholder>
            <w:docPart w:val="851A76FDC72F49CB8FFD7037A2E7C46D"/>
          </w:placeholder>
          <w:docPartList>
            <w:docPartGallery w:val="Quick Parts"/>
          </w:docPartList>
        </w:sdtPr>
        <w:sdtEndPr/>
        <w:sdtContent>
          <w:r>
            <w:tab/>
          </w:r>
        </w:sdtContent>
      </w:sdt>
    </w:p>
    <w:p w14:paraId="3C3B968B" w14:textId="77777777" w:rsidR="00D803FF" w:rsidRDefault="00D803FF" w:rsidP="00405F6E">
      <w:pPr>
        <w:tabs>
          <w:tab w:val="left" w:leader="dot" w:pos="9072"/>
        </w:tabs>
        <w:spacing w:after="0"/>
      </w:pPr>
    </w:p>
    <w:p w14:paraId="591B5B77" w14:textId="77777777" w:rsidR="00405F6E" w:rsidRPr="00ED084C" w:rsidRDefault="00405F6E" w:rsidP="00405F6E">
      <w:pPr>
        <w:tabs>
          <w:tab w:val="left" w:leader="dot" w:pos="9072"/>
        </w:tabs>
        <w:spacing w:after="0"/>
        <w:rPr>
          <w:sz w:val="6"/>
          <w:szCs w:val="6"/>
        </w:rPr>
      </w:pPr>
    </w:p>
    <w:p w14:paraId="0990BD19" w14:textId="77777777" w:rsidR="00405F6E" w:rsidRDefault="00405F6E" w:rsidP="00405F6E">
      <w:pPr>
        <w:tabs>
          <w:tab w:val="left" w:leader="dot" w:pos="9072"/>
        </w:tabs>
        <w:spacing w:after="0"/>
      </w:pPr>
      <w:r>
        <w:rPr>
          <w:b/>
          <w:bCs/>
        </w:rPr>
        <w:t>Fonction</w:t>
      </w:r>
      <w:r w:rsidRPr="001B303D">
        <w:rPr>
          <w:b/>
          <w:bCs/>
        </w:rPr>
        <w:t xml:space="preserve"> </w:t>
      </w:r>
      <w:sdt>
        <w:sdtPr>
          <w:alias w:val="Qualité"/>
          <w:tag w:val="Qualité"/>
          <w:id w:val="-1650593713"/>
          <w:placeholder>
            <w:docPart w:val="3AF032E720EE410B83B85B345AF09C94"/>
          </w:placeholder>
          <w:docPartList>
            <w:docPartGallery w:val="Quick Parts"/>
          </w:docPartList>
        </w:sdtPr>
        <w:sdtEndPr/>
        <w:sdtContent>
          <w:r>
            <w:tab/>
          </w:r>
        </w:sdtContent>
      </w:sdt>
    </w:p>
    <w:p w14:paraId="299C6650" w14:textId="77777777" w:rsidR="00D803FF" w:rsidRDefault="00D803FF" w:rsidP="00405F6E">
      <w:pPr>
        <w:tabs>
          <w:tab w:val="left" w:leader="dot" w:pos="9072"/>
        </w:tabs>
        <w:spacing w:after="0"/>
      </w:pPr>
    </w:p>
    <w:p w14:paraId="10B32BE5" w14:textId="77777777" w:rsidR="00405F6E" w:rsidRPr="00ED084C" w:rsidRDefault="00405F6E" w:rsidP="00405F6E">
      <w:pPr>
        <w:tabs>
          <w:tab w:val="left" w:leader="dot" w:pos="9072"/>
        </w:tabs>
        <w:spacing w:after="0"/>
        <w:rPr>
          <w:sz w:val="6"/>
          <w:szCs w:val="6"/>
        </w:rPr>
      </w:pPr>
    </w:p>
    <w:p w14:paraId="44A7B26E" w14:textId="76DCF948" w:rsidR="00405F6E" w:rsidRPr="00640674" w:rsidRDefault="00405F6E" w:rsidP="00405F6E">
      <w:pPr>
        <w:tabs>
          <w:tab w:val="left" w:leader="dot" w:pos="9072"/>
        </w:tabs>
        <w:spacing w:after="0"/>
        <w:rPr>
          <w:b/>
          <w:bCs/>
        </w:rPr>
      </w:pPr>
      <w:r>
        <w:t xml:space="preserve">Tél. : </w:t>
      </w:r>
      <w:sdt>
        <w:sdtPr>
          <w:alias w:val="Téléphone"/>
          <w:tag w:val="Téléphone"/>
          <w:id w:val="-325593492"/>
          <w:placeholder>
            <w:docPart w:val="27A9D62EB3F9422CAA06419C53466978"/>
          </w:placeholder>
          <w:docPartList>
            <w:docPartGallery w:val="Quick Parts"/>
          </w:docPartList>
        </w:sdtPr>
        <w:sdtEndPr/>
        <w:sdtContent>
          <w:r>
            <w:t>………………………</w:t>
          </w:r>
          <w:proofErr w:type="gramStart"/>
          <w:r>
            <w:t>…….</w:t>
          </w:r>
          <w:proofErr w:type="gramEnd"/>
          <w:r>
            <w:t>.…………</w:t>
          </w:r>
          <w:proofErr w:type="gramStart"/>
          <w:r>
            <w:t>…….</w:t>
          </w:r>
          <w:proofErr w:type="gramEnd"/>
          <w:r>
            <w:t>.</w:t>
          </w:r>
        </w:sdtContent>
      </w:sdt>
      <w:r>
        <w:t xml:space="preserve">  E-mail : </w:t>
      </w:r>
      <w:sdt>
        <w:sdtPr>
          <w:alias w:val="Email"/>
          <w:tag w:val="Email"/>
          <w:id w:val="1188573477"/>
          <w:placeholder>
            <w:docPart w:val="27A9D62EB3F9422CAA06419C53466978"/>
          </w:placeholder>
          <w:docPartList>
            <w:docPartGallery w:val="Quick Parts"/>
          </w:docPartList>
        </w:sdtPr>
        <w:sdtEndPr/>
        <w:sdtContent>
          <w:r>
            <w:t>…………………………………………………………</w:t>
          </w:r>
          <w:proofErr w:type="gramStart"/>
          <w:r>
            <w:t>…….</w:t>
          </w:r>
          <w:proofErr w:type="gramEnd"/>
        </w:sdtContent>
      </w:sdt>
    </w:p>
    <w:p w14:paraId="7074EF50" w14:textId="77777777" w:rsidR="00405F6E" w:rsidRDefault="00405F6E" w:rsidP="00405F6E">
      <w:pPr>
        <w:tabs>
          <w:tab w:val="left" w:leader="dot" w:pos="9072"/>
        </w:tabs>
        <w:spacing w:after="0"/>
        <w:rPr>
          <w:b/>
          <w:bCs/>
        </w:rPr>
      </w:pPr>
    </w:p>
    <w:p w14:paraId="510DC998" w14:textId="77777777" w:rsidR="00405F6E" w:rsidRPr="001B303D" w:rsidRDefault="00405F6E" w:rsidP="00405F6E">
      <w:pPr>
        <w:tabs>
          <w:tab w:val="left" w:leader="dot" w:pos="9072"/>
        </w:tabs>
        <w:spacing w:after="0"/>
        <w:rPr>
          <w:b/>
          <w:bCs/>
        </w:rPr>
      </w:pPr>
      <w:r w:rsidRPr="001B303D">
        <w:rPr>
          <w:b/>
          <w:bCs/>
        </w:rPr>
        <w:t>Signature</w:t>
      </w:r>
    </w:p>
    <w:sdt>
      <w:sdtPr>
        <w:id w:val="-1462025439"/>
        <w:showingPlcHdr/>
        <w:picture/>
      </w:sdtPr>
      <w:sdtEndPr/>
      <w:sdtContent>
        <w:p w14:paraId="18FBBE0A" w14:textId="77777777" w:rsidR="00405F6E" w:rsidRDefault="00405F6E" w:rsidP="00405F6E">
          <w:pPr>
            <w:tabs>
              <w:tab w:val="left" w:leader="dot" w:pos="9072"/>
            </w:tabs>
            <w:spacing w:after="0"/>
          </w:pPr>
          <w:r>
            <w:rPr>
              <w:noProof/>
            </w:rPr>
            <w:drawing>
              <wp:inline distT="0" distB="0" distL="0" distR="0" wp14:anchorId="48EA0C8D" wp14:editId="55F05423">
                <wp:extent cx="3324225" cy="4572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4489" cy="461362"/>
                        </a:xfrm>
                        <a:prstGeom prst="rect">
                          <a:avLst/>
                        </a:prstGeom>
                        <a:noFill/>
                        <a:ln>
                          <a:noFill/>
                        </a:ln>
                      </pic:spPr>
                    </pic:pic>
                  </a:graphicData>
                </a:graphic>
              </wp:inline>
            </w:drawing>
          </w:r>
        </w:p>
      </w:sdtContent>
    </w:sdt>
    <w:p w14:paraId="0CB635BE" w14:textId="77777777" w:rsidR="00405F6E" w:rsidRPr="00A3092C" w:rsidRDefault="00405F6E" w:rsidP="00405F6E">
      <w:pPr>
        <w:tabs>
          <w:tab w:val="left" w:leader="dot" w:pos="9072"/>
        </w:tabs>
        <w:spacing w:after="0"/>
        <w:jc w:val="both"/>
        <w:rPr>
          <w:sz w:val="8"/>
          <w:szCs w:val="8"/>
        </w:rPr>
      </w:pPr>
    </w:p>
    <w:p w14:paraId="5E9FFE04" w14:textId="77777777" w:rsidR="003C2F9B" w:rsidRDefault="003C2F9B" w:rsidP="00405F6E">
      <w:pPr>
        <w:tabs>
          <w:tab w:val="left" w:leader="dot" w:pos="9072"/>
        </w:tabs>
        <w:spacing w:after="0"/>
        <w:jc w:val="both"/>
        <w:rPr>
          <w:sz w:val="18"/>
          <w:szCs w:val="18"/>
        </w:rPr>
      </w:pPr>
    </w:p>
    <w:p w14:paraId="40042006" w14:textId="1A1CD18E" w:rsidR="00405F6E" w:rsidRPr="00ED084C" w:rsidRDefault="00405F6E" w:rsidP="00405F6E">
      <w:pPr>
        <w:tabs>
          <w:tab w:val="left" w:leader="dot" w:pos="9072"/>
        </w:tabs>
        <w:spacing w:after="0"/>
        <w:jc w:val="both"/>
        <w:rPr>
          <w:sz w:val="18"/>
          <w:szCs w:val="18"/>
        </w:rPr>
      </w:pPr>
      <w:r w:rsidRPr="00ED084C">
        <w:rPr>
          <w:sz w:val="18"/>
          <w:szCs w:val="18"/>
        </w:rPr>
        <w:t>Conformément aux articles 200 et 238 bis du Code Général des Impôts, les dons à un fonds de dotation procurent des avantages fiscaux aux donateurs.</w:t>
      </w:r>
    </w:p>
    <w:p w14:paraId="794D56F3" w14:textId="77777777" w:rsidR="00405F6E" w:rsidRPr="00ED084C" w:rsidRDefault="00405F6E" w:rsidP="00405F6E">
      <w:pPr>
        <w:tabs>
          <w:tab w:val="left" w:leader="dot" w:pos="9072"/>
        </w:tabs>
        <w:spacing w:after="0"/>
        <w:jc w:val="both"/>
        <w:rPr>
          <w:sz w:val="18"/>
          <w:szCs w:val="18"/>
        </w:rPr>
      </w:pPr>
      <w:r w:rsidRPr="00ED084C">
        <w:rPr>
          <w:sz w:val="18"/>
          <w:szCs w:val="18"/>
        </w:rPr>
        <w:t>Le donateur bénéficiera d’une réduction d’impôt, dans les conditions fixées par les textes en vigueur à la date de la réception du don.</w:t>
      </w:r>
    </w:p>
    <w:p w14:paraId="270DA123" w14:textId="77777777" w:rsidR="00405F6E" w:rsidRPr="00ED084C" w:rsidRDefault="00405F6E" w:rsidP="00405F6E">
      <w:pPr>
        <w:tabs>
          <w:tab w:val="left" w:leader="dot" w:pos="9072"/>
        </w:tabs>
        <w:spacing w:after="0"/>
        <w:jc w:val="both"/>
        <w:rPr>
          <w:sz w:val="18"/>
          <w:szCs w:val="18"/>
        </w:rPr>
      </w:pPr>
      <w:r w:rsidRPr="00ED084C">
        <w:rPr>
          <w:sz w:val="18"/>
          <w:szCs w:val="18"/>
        </w:rPr>
        <w:t>Un reçu fiscal précisant le montant du don pour l’année de versement sera délivré.</w:t>
      </w:r>
    </w:p>
    <w:p w14:paraId="50EB951B" w14:textId="77777777" w:rsidR="00405F6E" w:rsidRPr="00ED084C" w:rsidRDefault="00405F6E" w:rsidP="00405F6E">
      <w:pPr>
        <w:tabs>
          <w:tab w:val="left" w:leader="dot" w:pos="9072"/>
        </w:tabs>
        <w:spacing w:after="0"/>
        <w:jc w:val="both"/>
        <w:rPr>
          <w:sz w:val="18"/>
          <w:szCs w:val="18"/>
        </w:rPr>
      </w:pPr>
      <w:r w:rsidRPr="00ED084C">
        <w:rPr>
          <w:sz w:val="18"/>
          <w:szCs w:val="18"/>
        </w:rPr>
        <w:t xml:space="preserve">Politique de protection des données consultable sur </w:t>
      </w:r>
      <w:hyperlink r:id="rId15" w:history="1">
        <w:r w:rsidRPr="00ED084C">
          <w:rPr>
            <w:rStyle w:val="Lienhypertexte"/>
            <w:sz w:val="18"/>
            <w:szCs w:val="18"/>
          </w:rPr>
          <w:t>https://mecenescaennormandie.org</w:t>
        </w:r>
      </w:hyperlink>
      <w:r w:rsidRPr="00ED084C">
        <w:rPr>
          <w:sz w:val="18"/>
          <w:szCs w:val="18"/>
        </w:rPr>
        <w:t>.</w:t>
      </w:r>
    </w:p>
    <w:p w14:paraId="78C3FB08" w14:textId="77777777" w:rsidR="00405F6E" w:rsidRPr="00A3092C" w:rsidRDefault="00405F6E" w:rsidP="00405F6E">
      <w:pPr>
        <w:tabs>
          <w:tab w:val="left" w:leader="dot" w:pos="9072"/>
        </w:tabs>
        <w:spacing w:after="0"/>
        <w:jc w:val="both"/>
        <w:rPr>
          <w:sz w:val="14"/>
          <w:szCs w:val="14"/>
        </w:rPr>
      </w:pPr>
    </w:p>
    <w:p w14:paraId="11825406" w14:textId="537AA30F" w:rsidR="00405F6E" w:rsidRDefault="00405F6E" w:rsidP="00405F6E">
      <w:pPr>
        <w:tabs>
          <w:tab w:val="left" w:leader="dot" w:pos="9072"/>
        </w:tabs>
        <w:spacing w:after="0"/>
        <w:rPr>
          <w:b/>
          <w:bCs/>
          <w:u w:val="single"/>
        </w:rPr>
      </w:pPr>
      <w:r w:rsidRPr="00E953CC">
        <w:rPr>
          <w:b/>
          <w:bCs/>
          <w:u w:val="single"/>
        </w:rPr>
        <w:t>Mode</w:t>
      </w:r>
      <w:r>
        <w:rPr>
          <w:b/>
          <w:bCs/>
          <w:u w:val="single"/>
        </w:rPr>
        <w:t>s</w:t>
      </w:r>
      <w:r w:rsidRPr="00E953CC">
        <w:rPr>
          <w:b/>
          <w:bCs/>
          <w:u w:val="single"/>
        </w:rPr>
        <w:t xml:space="preserve"> de </w:t>
      </w:r>
      <w:r>
        <w:rPr>
          <w:b/>
          <w:bCs/>
          <w:u w:val="single"/>
        </w:rPr>
        <w:t>r</w:t>
      </w:r>
      <w:r w:rsidRPr="00E953CC">
        <w:rPr>
          <w:b/>
          <w:bCs/>
          <w:u w:val="single"/>
        </w:rPr>
        <w:t>èglement :</w:t>
      </w:r>
    </w:p>
    <w:p w14:paraId="4FDE363B" w14:textId="77777777" w:rsidR="00405F6E" w:rsidRPr="00393BC2" w:rsidRDefault="00405F6E" w:rsidP="00405F6E">
      <w:pPr>
        <w:tabs>
          <w:tab w:val="left" w:leader="dot" w:pos="9072"/>
        </w:tabs>
        <w:spacing w:after="0"/>
        <w:rPr>
          <w:sz w:val="12"/>
          <w:szCs w:val="12"/>
        </w:rPr>
      </w:pPr>
    </w:p>
    <w:p w14:paraId="7338EE6C" w14:textId="77777777" w:rsidR="00405F6E" w:rsidRDefault="005F0690" w:rsidP="005A51AC">
      <w:pPr>
        <w:spacing w:after="0"/>
        <w:ind w:left="426" w:hanging="426"/>
        <w:jc w:val="both"/>
        <w:rPr>
          <w:b/>
          <w:bCs/>
        </w:rPr>
      </w:pPr>
      <w:sdt>
        <w:sdtPr>
          <w:rPr>
            <w:rFonts w:ascii="MS Gothic" w:eastAsia="MS Gothic" w:hAnsi="MS Gothic"/>
            <w:b/>
            <w:bCs/>
          </w:rPr>
          <w:id w:val="-188842107"/>
          <w14:checkbox>
            <w14:checked w14:val="0"/>
            <w14:checkedState w14:val="2612" w14:font="MS Gothic"/>
            <w14:uncheckedState w14:val="2610" w14:font="MS Gothic"/>
          </w14:checkbox>
        </w:sdtPr>
        <w:sdtEndPr/>
        <w:sdtContent>
          <w:r w:rsidR="00405F6E">
            <w:rPr>
              <w:rFonts w:ascii="MS Gothic" w:eastAsia="MS Gothic" w:hAnsi="MS Gothic" w:hint="eastAsia"/>
              <w:b/>
              <w:bCs/>
            </w:rPr>
            <w:t>☐</w:t>
          </w:r>
        </w:sdtContent>
      </w:sdt>
      <w:r w:rsidR="00405F6E">
        <w:rPr>
          <w:rFonts w:ascii="MS Gothic" w:eastAsia="MS Gothic" w:hAnsi="MS Gothic"/>
          <w:b/>
          <w:bCs/>
        </w:rPr>
        <w:tab/>
      </w:r>
      <w:r w:rsidR="005A51AC">
        <w:rPr>
          <w:b/>
          <w:bCs/>
        </w:rPr>
        <w:t>Ce don fera l’objet d’un appel de fonds émis par Mécènes Caen Normandie</w:t>
      </w:r>
      <w:r w:rsidR="005A51AC">
        <w:rPr>
          <w:b/>
          <w:bCs/>
        </w:rPr>
        <w:tab/>
        <w:t xml:space="preserve"> </w:t>
      </w:r>
      <w:r w:rsidR="005A51AC">
        <w:rPr>
          <w:b/>
          <w:bCs/>
        </w:rPr>
        <w:br/>
        <w:t>à l’automne 2026.</w:t>
      </w:r>
    </w:p>
    <w:p w14:paraId="59DB79B7" w14:textId="77777777" w:rsidR="005A51AC" w:rsidRDefault="005A51AC" w:rsidP="005A51AC">
      <w:pPr>
        <w:spacing w:after="0"/>
        <w:ind w:left="426" w:hanging="426"/>
        <w:jc w:val="both"/>
        <w:rPr>
          <w:b/>
          <w:bCs/>
        </w:rPr>
      </w:pPr>
    </w:p>
    <w:p w14:paraId="77EDD263" w14:textId="0A17CFC9" w:rsidR="003C2F9B" w:rsidRPr="00D803FF" w:rsidRDefault="003C2F9B" w:rsidP="005A51AC">
      <w:pPr>
        <w:spacing w:after="0"/>
        <w:ind w:left="426" w:hanging="426"/>
        <w:jc w:val="both"/>
        <w:rPr>
          <w:sz w:val="14"/>
          <w:szCs w:val="14"/>
        </w:rPr>
        <w:sectPr w:rsidR="003C2F9B" w:rsidRPr="00D803FF" w:rsidSect="00505FE2">
          <w:headerReference w:type="default" r:id="rId16"/>
          <w:type w:val="continuous"/>
          <w:pgSz w:w="11906" w:h="16838"/>
          <w:pgMar w:top="1276" w:right="1274" w:bottom="709" w:left="1417" w:header="708" w:footer="752" w:gutter="0"/>
          <w:cols w:space="708"/>
          <w:titlePg/>
          <w:docGrid w:linePitch="360"/>
        </w:sectPr>
      </w:pPr>
    </w:p>
    <w:p w14:paraId="7EFA82EB" w14:textId="77777777" w:rsidR="00405F6E" w:rsidRDefault="00405F6E" w:rsidP="00405F6E">
      <w:pPr>
        <w:tabs>
          <w:tab w:val="left" w:leader="dot" w:pos="9072"/>
        </w:tabs>
        <w:spacing w:after="0"/>
      </w:pPr>
      <w:r>
        <w:t>-------------------------------------------------------------------------------------------------------------------------</w:t>
      </w:r>
    </w:p>
    <w:p w14:paraId="6B7D8042" w14:textId="4E8B17C7" w:rsidR="00405F6E" w:rsidRDefault="00405F6E" w:rsidP="00405F6E">
      <w:pPr>
        <w:spacing w:after="0"/>
        <w:ind w:left="426" w:hanging="426"/>
        <w:sectPr w:rsidR="00405F6E" w:rsidSect="00405F6E">
          <w:headerReference w:type="default" r:id="rId17"/>
          <w:type w:val="continuous"/>
          <w:pgSz w:w="11906" w:h="16838"/>
          <w:pgMar w:top="1673" w:right="1417" w:bottom="709" w:left="1417" w:header="708" w:footer="752" w:gutter="0"/>
          <w:cols w:space="708"/>
          <w:titlePg/>
          <w:docGrid w:linePitch="360"/>
        </w:sectPr>
      </w:pPr>
      <w:r>
        <w:t>Adresser le présent bulletin de souscription dument complété et signé :</w:t>
      </w:r>
    </w:p>
    <w:p w14:paraId="48AE4CCD" w14:textId="77777777" w:rsidR="00405F6E" w:rsidRPr="00A61ABB" w:rsidRDefault="00405F6E" w:rsidP="00405F6E">
      <w:pPr>
        <w:spacing w:after="0"/>
        <w:ind w:left="426" w:hanging="426"/>
        <w:rPr>
          <w:b/>
          <w:bCs/>
        </w:rPr>
      </w:pPr>
      <w:proofErr w:type="gramStart"/>
      <w:r>
        <w:rPr>
          <w:b/>
          <w:bCs/>
        </w:rPr>
        <w:t>p</w:t>
      </w:r>
      <w:r w:rsidRPr="00A61ABB">
        <w:rPr>
          <w:b/>
          <w:bCs/>
        </w:rPr>
        <w:t>ar</w:t>
      </w:r>
      <w:proofErr w:type="gramEnd"/>
      <w:r w:rsidRPr="00A61ABB">
        <w:rPr>
          <w:b/>
          <w:bCs/>
        </w:rPr>
        <w:t xml:space="preserve"> </w:t>
      </w:r>
      <w:proofErr w:type="gramStart"/>
      <w:r w:rsidRPr="00A61ABB">
        <w:rPr>
          <w:b/>
          <w:bCs/>
        </w:rPr>
        <w:t>E-mail</w:t>
      </w:r>
      <w:proofErr w:type="gramEnd"/>
      <w:r w:rsidRPr="002B71A2">
        <w:t xml:space="preserve"> à :</w:t>
      </w:r>
    </w:p>
    <w:p w14:paraId="61C532CE" w14:textId="77777777" w:rsidR="00405F6E" w:rsidRDefault="00405F6E" w:rsidP="00405F6E">
      <w:pPr>
        <w:spacing w:after="0"/>
        <w:ind w:left="426" w:hanging="426"/>
      </w:pPr>
      <w:hyperlink r:id="rId18" w:history="1">
        <w:r w:rsidRPr="004037EA">
          <w:rPr>
            <w:rStyle w:val="Lienhypertexte"/>
          </w:rPr>
          <w:t>contact@mecenescaennormandie.org</w:t>
        </w:r>
      </w:hyperlink>
    </w:p>
    <w:p w14:paraId="653AFCF9" w14:textId="77777777" w:rsidR="00405F6E" w:rsidRPr="00C969AE" w:rsidRDefault="00405F6E" w:rsidP="00405F6E">
      <w:pPr>
        <w:spacing w:after="0"/>
        <w:ind w:left="426" w:hanging="426"/>
        <w:rPr>
          <w:b/>
          <w:bCs/>
          <w:sz w:val="12"/>
          <w:szCs w:val="12"/>
        </w:rPr>
      </w:pPr>
      <w:r>
        <w:br w:type="column"/>
      </w:r>
    </w:p>
    <w:p w14:paraId="57B72A6A" w14:textId="4F443048" w:rsidR="005A51AC" w:rsidRDefault="00405F6E" w:rsidP="005A51AC">
      <w:pPr>
        <w:spacing w:after="0"/>
        <w:ind w:left="426" w:hanging="426"/>
        <w:rPr>
          <w:rFonts w:ascii="Calibri" w:hAnsi="Calibri" w:cs="Calibri"/>
          <w:sz w:val="20"/>
          <w:szCs w:val="20"/>
        </w:rPr>
      </w:pPr>
      <w:proofErr w:type="gramStart"/>
      <w:r w:rsidRPr="00E953CC">
        <w:t>ou</w:t>
      </w:r>
      <w:proofErr w:type="gramEnd"/>
      <w:r w:rsidRPr="00E953CC">
        <w:t xml:space="preserve"> </w:t>
      </w:r>
      <w:r>
        <w:tab/>
      </w:r>
      <w:r w:rsidRPr="00A61ABB">
        <w:rPr>
          <w:b/>
          <w:bCs/>
        </w:rPr>
        <w:t>par courrier postal</w:t>
      </w:r>
      <w:r w:rsidRPr="002B71A2">
        <w:t xml:space="preserve"> à l’adresse : </w:t>
      </w:r>
      <w:r>
        <w:br/>
      </w:r>
      <w:r w:rsidRPr="005674F1">
        <w:rPr>
          <w:sz w:val="18"/>
          <w:szCs w:val="18"/>
        </w:rPr>
        <w:t>Fonds de dotation Mécènes Caen Normandie</w:t>
      </w:r>
      <w:r w:rsidRPr="005674F1">
        <w:rPr>
          <w:sz w:val="18"/>
          <w:szCs w:val="18"/>
        </w:rPr>
        <w:br/>
        <w:t>1 rue René Cassin – St Contest -14911 Caen Cedex 9</w:t>
      </w:r>
      <w:r w:rsidR="005A51AC">
        <w:rPr>
          <w:rFonts w:ascii="Calibri" w:hAnsi="Calibri" w:cs="Calibri"/>
          <w:sz w:val="20"/>
          <w:szCs w:val="20"/>
        </w:rPr>
        <w:br w:type="page"/>
      </w:r>
    </w:p>
    <w:p w14:paraId="47A3C826" w14:textId="1B99008F" w:rsidR="00405F6E" w:rsidRDefault="00405F6E" w:rsidP="00405F6E">
      <w:pPr>
        <w:spacing w:after="0"/>
        <w:jc w:val="both"/>
        <w:rPr>
          <w:rFonts w:ascii="Calibri" w:hAnsi="Calibri" w:cs="Calibri"/>
          <w:sz w:val="20"/>
          <w:szCs w:val="20"/>
        </w:rPr>
      </w:pPr>
      <w:r w:rsidRPr="00E6286E">
        <w:rPr>
          <w:rFonts w:ascii="Calibri" w:hAnsi="Calibri" w:cs="Calibri"/>
          <w:sz w:val="20"/>
          <w:szCs w:val="20"/>
        </w:rPr>
        <w:lastRenderedPageBreak/>
        <w:t>Par le présent bulletin, le soussigné déclare effectuer un don à titre de mécénat au profit du Fonds de dotation Mécènes Caen Normandie, destiné au financement du Projet « Millenium – Année européenne des Normands 2027 », porté par la Région Normandie.</w:t>
      </w:r>
    </w:p>
    <w:p w14:paraId="71424387" w14:textId="77777777" w:rsidR="00405F6E" w:rsidRPr="00E6286E" w:rsidRDefault="00405F6E" w:rsidP="00405F6E">
      <w:pPr>
        <w:spacing w:after="0"/>
        <w:jc w:val="both"/>
        <w:rPr>
          <w:rFonts w:ascii="Calibri" w:hAnsi="Calibri" w:cs="Calibri"/>
          <w:sz w:val="20"/>
          <w:szCs w:val="20"/>
        </w:rPr>
      </w:pPr>
    </w:p>
    <w:p w14:paraId="16257733" w14:textId="77777777" w:rsidR="00405F6E" w:rsidRDefault="00405F6E" w:rsidP="00405F6E">
      <w:pPr>
        <w:jc w:val="both"/>
        <w:rPr>
          <w:rFonts w:ascii="Calibri" w:hAnsi="Calibri" w:cs="Calibri"/>
          <w:sz w:val="20"/>
          <w:szCs w:val="20"/>
        </w:rPr>
      </w:pPr>
      <w:r w:rsidRPr="00E6286E">
        <w:rPr>
          <w:rFonts w:ascii="Calibri" w:hAnsi="Calibri" w:cs="Calibri"/>
          <w:sz w:val="20"/>
          <w:szCs w:val="20"/>
        </w:rPr>
        <w:t>Le don est consenti à titre gratuit, sans contrepartie directe, commerciale ou publicitaire, et s’inscrit dans le cadre du mécénat tel que défini par les articles 200 et 238 bis du Code général des impôts.</w:t>
      </w:r>
    </w:p>
    <w:p w14:paraId="365A9B65" w14:textId="77777777" w:rsidR="00405F6E" w:rsidRDefault="00405F6E" w:rsidP="00405F6E">
      <w:pPr>
        <w:jc w:val="both"/>
        <w:rPr>
          <w:rFonts w:ascii="Calibri" w:hAnsi="Calibri" w:cs="Calibri"/>
          <w:sz w:val="20"/>
          <w:szCs w:val="20"/>
        </w:rPr>
      </w:pPr>
    </w:p>
    <w:p w14:paraId="4D08508D" w14:textId="77777777" w:rsidR="00405F6E" w:rsidRPr="00874246" w:rsidRDefault="00405F6E" w:rsidP="00405F6E">
      <w:pPr>
        <w:jc w:val="both"/>
        <w:rPr>
          <w:rFonts w:ascii="Calibri" w:hAnsi="Calibri" w:cs="Calibri"/>
          <w:sz w:val="20"/>
          <w:szCs w:val="20"/>
        </w:rPr>
      </w:pPr>
      <w:r w:rsidRPr="00874246">
        <w:rPr>
          <w:rFonts w:ascii="Calibri" w:hAnsi="Calibri" w:cs="Calibri"/>
          <w:sz w:val="20"/>
          <w:szCs w:val="20"/>
        </w:rPr>
        <w:t xml:space="preserve">Le mécène reconnaît que le présent don est effectué dans le cadre de la </w:t>
      </w:r>
      <w:r w:rsidRPr="00874246">
        <w:rPr>
          <w:rFonts w:ascii="Calibri" w:hAnsi="Calibri" w:cs="Calibri"/>
          <w:b/>
          <w:bCs/>
          <w:sz w:val="20"/>
          <w:szCs w:val="20"/>
        </w:rPr>
        <w:t>Convention de partenariat relative à l’organisation, la collecte et la gestion du mécénat pour le Projet Millenium – Année européenne des Normands 2027</w:t>
      </w:r>
      <w:r w:rsidRPr="00874246">
        <w:rPr>
          <w:rFonts w:ascii="Calibri" w:hAnsi="Calibri" w:cs="Calibri"/>
          <w:sz w:val="20"/>
          <w:szCs w:val="20"/>
        </w:rPr>
        <w:t>, conclue notamment entre :</w:t>
      </w:r>
    </w:p>
    <w:p w14:paraId="5307096A" w14:textId="77777777" w:rsidR="00405F6E" w:rsidRPr="00874246" w:rsidRDefault="00405F6E" w:rsidP="00405F6E">
      <w:pPr>
        <w:numPr>
          <w:ilvl w:val="0"/>
          <w:numId w:val="2"/>
        </w:numPr>
        <w:jc w:val="both"/>
        <w:rPr>
          <w:rFonts w:ascii="Calibri" w:hAnsi="Calibri" w:cs="Calibri"/>
          <w:sz w:val="20"/>
          <w:szCs w:val="20"/>
        </w:rPr>
      </w:pPr>
      <w:proofErr w:type="gramStart"/>
      <w:r w:rsidRPr="00874246">
        <w:rPr>
          <w:rFonts w:ascii="Calibri" w:hAnsi="Calibri" w:cs="Calibri"/>
          <w:sz w:val="20"/>
          <w:szCs w:val="20"/>
        </w:rPr>
        <w:t>la</w:t>
      </w:r>
      <w:proofErr w:type="gramEnd"/>
      <w:r w:rsidRPr="00874246">
        <w:rPr>
          <w:rFonts w:ascii="Calibri" w:hAnsi="Calibri" w:cs="Calibri"/>
          <w:sz w:val="20"/>
          <w:szCs w:val="20"/>
        </w:rPr>
        <w:t xml:space="preserve"> Région Normandie,</w:t>
      </w:r>
    </w:p>
    <w:p w14:paraId="5000F954" w14:textId="77777777" w:rsidR="00405F6E" w:rsidRPr="00874246" w:rsidRDefault="00405F6E" w:rsidP="00405F6E">
      <w:pPr>
        <w:numPr>
          <w:ilvl w:val="0"/>
          <w:numId w:val="2"/>
        </w:numPr>
        <w:jc w:val="both"/>
        <w:rPr>
          <w:rFonts w:ascii="Calibri" w:hAnsi="Calibri" w:cs="Calibri"/>
          <w:sz w:val="20"/>
          <w:szCs w:val="20"/>
        </w:rPr>
      </w:pPr>
      <w:proofErr w:type="gramStart"/>
      <w:r w:rsidRPr="00874246">
        <w:rPr>
          <w:rFonts w:ascii="Calibri" w:hAnsi="Calibri" w:cs="Calibri"/>
          <w:sz w:val="20"/>
          <w:szCs w:val="20"/>
        </w:rPr>
        <w:t>le</w:t>
      </w:r>
      <w:proofErr w:type="gramEnd"/>
      <w:r w:rsidRPr="00874246">
        <w:rPr>
          <w:rFonts w:ascii="Calibri" w:hAnsi="Calibri" w:cs="Calibri"/>
          <w:sz w:val="20"/>
          <w:szCs w:val="20"/>
        </w:rPr>
        <w:t xml:space="preserve"> Fonds de dotation Mécènes Caen Normandie,</w:t>
      </w:r>
    </w:p>
    <w:p w14:paraId="5069F2D7" w14:textId="3B9A220D" w:rsidR="00405F6E" w:rsidRPr="006F74E9" w:rsidRDefault="00405F6E" w:rsidP="00405F6E">
      <w:pPr>
        <w:numPr>
          <w:ilvl w:val="0"/>
          <w:numId w:val="2"/>
        </w:numPr>
        <w:jc w:val="both"/>
        <w:rPr>
          <w:rFonts w:ascii="Calibri" w:hAnsi="Calibri" w:cs="Calibri"/>
          <w:sz w:val="20"/>
          <w:szCs w:val="20"/>
        </w:rPr>
      </w:pPr>
      <w:proofErr w:type="gramStart"/>
      <w:r w:rsidRPr="006F74E9">
        <w:rPr>
          <w:rFonts w:ascii="Calibri" w:hAnsi="Calibri" w:cs="Calibri"/>
          <w:sz w:val="20"/>
          <w:szCs w:val="20"/>
        </w:rPr>
        <w:t>la</w:t>
      </w:r>
      <w:proofErr w:type="gramEnd"/>
      <w:r w:rsidRPr="006F74E9">
        <w:rPr>
          <w:rFonts w:ascii="Calibri" w:hAnsi="Calibri" w:cs="Calibri"/>
          <w:sz w:val="20"/>
          <w:szCs w:val="20"/>
        </w:rPr>
        <w:t xml:space="preserve"> CCI de région Normandie</w:t>
      </w:r>
      <w:r>
        <w:rPr>
          <w:rFonts w:ascii="Calibri" w:hAnsi="Calibri" w:cs="Calibri"/>
          <w:sz w:val="20"/>
          <w:szCs w:val="20"/>
        </w:rPr>
        <w:t xml:space="preserve">. </w:t>
      </w:r>
      <w:r w:rsidRPr="006F74E9">
        <w:rPr>
          <w:rFonts w:ascii="Calibri" w:hAnsi="Calibri" w:cs="Calibri"/>
          <w:sz w:val="20"/>
          <w:szCs w:val="20"/>
        </w:rPr>
        <w:t>Cette convention cadre définit les rôles respectifs des parties, et notamment :</w:t>
      </w:r>
    </w:p>
    <w:p w14:paraId="0B960E75" w14:textId="77777777" w:rsidR="00405F6E" w:rsidRPr="00874246" w:rsidRDefault="00405F6E" w:rsidP="00405F6E">
      <w:pPr>
        <w:numPr>
          <w:ilvl w:val="0"/>
          <w:numId w:val="3"/>
        </w:numPr>
        <w:jc w:val="both"/>
        <w:rPr>
          <w:rFonts w:ascii="Calibri" w:hAnsi="Calibri" w:cs="Calibri"/>
          <w:sz w:val="20"/>
          <w:szCs w:val="20"/>
        </w:rPr>
      </w:pPr>
      <w:proofErr w:type="gramStart"/>
      <w:r w:rsidRPr="00874246">
        <w:rPr>
          <w:rFonts w:ascii="Calibri" w:hAnsi="Calibri" w:cs="Calibri"/>
          <w:sz w:val="20"/>
          <w:szCs w:val="20"/>
        </w:rPr>
        <w:t>la</w:t>
      </w:r>
      <w:proofErr w:type="gramEnd"/>
      <w:r w:rsidRPr="00874246">
        <w:rPr>
          <w:rFonts w:ascii="Calibri" w:hAnsi="Calibri" w:cs="Calibri"/>
          <w:sz w:val="20"/>
          <w:szCs w:val="20"/>
        </w:rPr>
        <w:t xml:space="preserve"> collecte centralisée des dons par le Fonds,</w:t>
      </w:r>
    </w:p>
    <w:p w14:paraId="16B544A5" w14:textId="77777777" w:rsidR="00405F6E" w:rsidRPr="00874246" w:rsidRDefault="00405F6E" w:rsidP="00405F6E">
      <w:pPr>
        <w:numPr>
          <w:ilvl w:val="0"/>
          <w:numId w:val="3"/>
        </w:numPr>
        <w:jc w:val="both"/>
        <w:rPr>
          <w:rFonts w:ascii="Calibri" w:hAnsi="Calibri" w:cs="Calibri"/>
          <w:sz w:val="20"/>
          <w:szCs w:val="20"/>
        </w:rPr>
      </w:pPr>
      <w:proofErr w:type="gramStart"/>
      <w:r w:rsidRPr="00874246">
        <w:rPr>
          <w:rFonts w:ascii="Calibri" w:hAnsi="Calibri" w:cs="Calibri"/>
          <w:sz w:val="20"/>
          <w:szCs w:val="20"/>
        </w:rPr>
        <w:t>le</w:t>
      </w:r>
      <w:proofErr w:type="gramEnd"/>
      <w:r w:rsidRPr="00874246">
        <w:rPr>
          <w:rFonts w:ascii="Calibri" w:hAnsi="Calibri" w:cs="Calibri"/>
          <w:sz w:val="20"/>
          <w:szCs w:val="20"/>
        </w:rPr>
        <w:t xml:space="preserve"> reversement des fonds au bénéfice de la Région Normandie,</w:t>
      </w:r>
    </w:p>
    <w:p w14:paraId="431732E0" w14:textId="77777777" w:rsidR="00405F6E" w:rsidRPr="00874246" w:rsidRDefault="00405F6E" w:rsidP="00405F6E">
      <w:pPr>
        <w:numPr>
          <w:ilvl w:val="0"/>
          <w:numId w:val="3"/>
        </w:numPr>
        <w:jc w:val="both"/>
        <w:rPr>
          <w:rFonts w:ascii="Calibri" w:hAnsi="Calibri" w:cs="Calibri"/>
          <w:sz w:val="20"/>
          <w:szCs w:val="20"/>
        </w:rPr>
      </w:pPr>
      <w:proofErr w:type="gramStart"/>
      <w:r w:rsidRPr="00874246">
        <w:rPr>
          <w:rFonts w:ascii="Calibri" w:hAnsi="Calibri" w:cs="Calibri"/>
          <w:sz w:val="20"/>
          <w:szCs w:val="20"/>
        </w:rPr>
        <w:t>la</w:t>
      </w:r>
      <w:proofErr w:type="gramEnd"/>
      <w:r w:rsidRPr="00874246">
        <w:rPr>
          <w:rFonts w:ascii="Calibri" w:hAnsi="Calibri" w:cs="Calibri"/>
          <w:sz w:val="20"/>
          <w:szCs w:val="20"/>
        </w:rPr>
        <w:t xml:space="preserve"> gestion exclusive des contreparties par la Région.</w:t>
      </w:r>
    </w:p>
    <w:p w14:paraId="6C079968" w14:textId="77777777" w:rsidR="00405F6E" w:rsidRPr="00E6286E" w:rsidRDefault="00405F6E" w:rsidP="00405F6E">
      <w:pPr>
        <w:jc w:val="both"/>
        <w:rPr>
          <w:rFonts w:ascii="Calibri" w:hAnsi="Calibri" w:cs="Calibri"/>
          <w:sz w:val="20"/>
          <w:szCs w:val="20"/>
        </w:rPr>
      </w:pPr>
    </w:p>
    <w:p w14:paraId="7A952968" w14:textId="77777777" w:rsidR="00405F6E" w:rsidRPr="00874246" w:rsidRDefault="00405F6E" w:rsidP="00405F6E">
      <w:pPr>
        <w:jc w:val="both"/>
        <w:rPr>
          <w:rFonts w:ascii="Calibri" w:hAnsi="Calibri" w:cs="Calibri"/>
          <w:sz w:val="20"/>
          <w:szCs w:val="20"/>
        </w:rPr>
      </w:pPr>
      <w:r w:rsidRPr="00874246">
        <w:rPr>
          <w:rFonts w:ascii="Calibri" w:hAnsi="Calibri" w:cs="Calibri"/>
          <w:sz w:val="20"/>
          <w:szCs w:val="20"/>
        </w:rPr>
        <w:t>Le mécène est informé et accepte expressément que :</w:t>
      </w:r>
    </w:p>
    <w:p w14:paraId="47627A16" w14:textId="77777777" w:rsidR="00405F6E" w:rsidRPr="00874246" w:rsidRDefault="00405F6E" w:rsidP="00405F6E">
      <w:pPr>
        <w:numPr>
          <w:ilvl w:val="0"/>
          <w:numId w:val="4"/>
        </w:numPr>
        <w:jc w:val="both"/>
        <w:rPr>
          <w:rFonts w:ascii="Calibri" w:hAnsi="Calibri" w:cs="Calibri"/>
          <w:sz w:val="20"/>
          <w:szCs w:val="20"/>
        </w:rPr>
      </w:pPr>
      <w:proofErr w:type="gramStart"/>
      <w:r w:rsidRPr="00874246">
        <w:rPr>
          <w:rFonts w:ascii="Calibri" w:hAnsi="Calibri" w:cs="Calibri"/>
          <w:sz w:val="20"/>
          <w:szCs w:val="20"/>
        </w:rPr>
        <w:t>Toute</w:t>
      </w:r>
      <w:proofErr w:type="gramEnd"/>
      <w:r w:rsidRPr="00874246">
        <w:rPr>
          <w:rFonts w:ascii="Calibri" w:hAnsi="Calibri" w:cs="Calibri"/>
          <w:sz w:val="20"/>
          <w:szCs w:val="20"/>
        </w:rPr>
        <w:t xml:space="preserve"> éventuelle contrepartie accordée en lien avec son don relève </w:t>
      </w:r>
      <w:r w:rsidRPr="00874246">
        <w:rPr>
          <w:rFonts w:ascii="Calibri" w:hAnsi="Calibri" w:cs="Calibri"/>
          <w:b/>
          <w:bCs/>
          <w:sz w:val="20"/>
          <w:szCs w:val="20"/>
        </w:rPr>
        <w:t>exclusivement de la responsabilité de la Région Normandie</w:t>
      </w:r>
      <w:r w:rsidRPr="00874246">
        <w:rPr>
          <w:rFonts w:ascii="Calibri" w:hAnsi="Calibri" w:cs="Calibri"/>
          <w:sz w:val="20"/>
          <w:szCs w:val="20"/>
        </w:rPr>
        <w:t>, laquelle en définit seule la nature, les modalités et le calendrier, dans le respect strict du régime juridique du mécénat.</w:t>
      </w:r>
    </w:p>
    <w:p w14:paraId="27F268D9" w14:textId="77777777" w:rsidR="00405F6E" w:rsidRPr="00874246" w:rsidRDefault="00405F6E" w:rsidP="00405F6E">
      <w:pPr>
        <w:numPr>
          <w:ilvl w:val="0"/>
          <w:numId w:val="4"/>
        </w:numPr>
        <w:jc w:val="both"/>
        <w:rPr>
          <w:rFonts w:ascii="Calibri" w:hAnsi="Calibri" w:cs="Calibri"/>
          <w:sz w:val="20"/>
          <w:szCs w:val="20"/>
        </w:rPr>
      </w:pPr>
      <w:r w:rsidRPr="00874246">
        <w:rPr>
          <w:rFonts w:ascii="Calibri" w:hAnsi="Calibri" w:cs="Calibri"/>
          <w:sz w:val="20"/>
          <w:szCs w:val="20"/>
        </w:rPr>
        <w:t xml:space="preserve">Les contreparties susceptibles d’être accordées présentent un </w:t>
      </w:r>
      <w:r w:rsidRPr="00874246">
        <w:rPr>
          <w:rFonts w:ascii="Calibri" w:hAnsi="Calibri" w:cs="Calibri"/>
          <w:b/>
          <w:bCs/>
          <w:sz w:val="20"/>
          <w:szCs w:val="20"/>
        </w:rPr>
        <w:t>caractère exclusivement institutionnel, symbolique et accessoire</w:t>
      </w:r>
      <w:r w:rsidRPr="00874246">
        <w:rPr>
          <w:rFonts w:ascii="Calibri" w:hAnsi="Calibri" w:cs="Calibri"/>
          <w:sz w:val="20"/>
          <w:szCs w:val="20"/>
        </w:rPr>
        <w:t>, sans nature commerciale ni publicitaire, et sans proportionnalité directe avec le montant du don.</w:t>
      </w:r>
    </w:p>
    <w:p w14:paraId="19AD11EB" w14:textId="77777777" w:rsidR="00405F6E" w:rsidRDefault="00405F6E" w:rsidP="00405F6E">
      <w:pPr>
        <w:numPr>
          <w:ilvl w:val="0"/>
          <w:numId w:val="4"/>
        </w:numPr>
        <w:jc w:val="both"/>
        <w:rPr>
          <w:rFonts w:ascii="Calibri" w:hAnsi="Calibri" w:cs="Calibri"/>
          <w:sz w:val="20"/>
          <w:szCs w:val="20"/>
        </w:rPr>
      </w:pPr>
      <w:r>
        <w:rPr>
          <w:rFonts w:ascii="Calibri" w:hAnsi="Calibri" w:cs="Calibri"/>
          <w:b/>
          <w:bCs/>
          <w:sz w:val="20"/>
          <w:szCs w:val="20"/>
        </w:rPr>
        <w:t xml:space="preserve">Pour les dons inférieurs à 10.000 €, </w:t>
      </w:r>
      <w:r w:rsidRPr="00874246">
        <w:rPr>
          <w:rFonts w:ascii="Calibri" w:hAnsi="Calibri" w:cs="Calibri"/>
          <w:b/>
          <w:bCs/>
          <w:sz w:val="20"/>
          <w:szCs w:val="20"/>
        </w:rPr>
        <w:t>Aucune convention individuelle</w:t>
      </w:r>
      <w:r w:rsidRPr="00874246">
        <w:rPr>
          <w:rFonts w:ascii="Calibri" w:hAnsi="Calibri" w:cs="Calibri"/>
          <w:sz w:val="20"/>
          <w:szCs w:val="20"/>
        </w:rPr>
        <w:t xml:space="preserve"> n’est conclue entre la Région Normandie et le mécène pour la mise en œuvre de ces contreparties, celles</w:t>
      </w:r>
      <w:r w:rsidRPr="00874246">
        <w:rPr>
          <w:rFonts w:ascii="Calibri" w:hAnsi="Calibri" w:cs="Calibri"/>
          <w:sz w:val="20"/>
          <w:szCs w:val="20"/>
        </w:rPr>
        <w:noBreakHyphen/>
        <w:t>ci s’inscrivant dans un cadre général et uniforme applicable à l’ensemble des mécènes du Projet.</w:t>
      </w:r>
    </w:p>
    <w:p w14:paraId="1F9529FB" w14:textId="77777777" w:rsidR="00405F6E" w:rsidRPr="00874246" w:rsidRDefault="00405F6E" w:rsidP="00405F6E">
      <w:pPr>
        <w:numPr>
          <w:ilvl w:val="0"/>
          <w:numId w:val="4"/>
        </w:numPr>
        <w:jc w:val="both"/>
        <w:rPr>
          <w:rFonts w:ascii="Calibri" w:hAnsi="Calibri" w:cs="Calibri"/>
          <w:sz w:val="20"/>
          <w:szCs w:val="20"/>
        </w:rPr>
      </w:pPr>
      <w:r>
        <w:rPr>
          <w:rFonts w:ascii="Calibri" w:hAnsi="Calibri" w:cs="Calibri"/>
          <w:b/>
          <w:bCs/>
          <w:sz w:val="20"/>
          <w:szCs w:val="20"/>
        </w:rPr>
        <w:t xml:space="preserve">Pour les dons supérieurs ou égal à 10.000 €, une convention individuelle </w:t>
      </w:r>
      <w:r w:rsidRPr="00E6286E">
        <w:rPr>
          <w:rFonts w:ascii="Calibri" w:hAnsi="Calibri" w:cs="Calibri"/>
          <w:sz w:val="20"/>
          <w:szCs w:val="20"/>
        </w:rPr>
        <w:t>sera conclue</w:t>
      </w:r>
      <w:r>
        <w:rPr>
          <w:rFonts w:ascii="Calibri" w:hAnsi="Calibri" w:cs="Calibri"/>
          <w:sz w:val="20"/>
          <w:szCs w:val="20"/>
        </w:rPr>
        <w:t xml:space="preserve"> </w:t>
      </w:r>
      <w:r w:rsidRPr="00874246">
        <w:rPr>
          <w:rFonts w:ascii="Calibri" w:hAnsi="Calibri" w:cs="Calibri"/>
          <w:sz w:val="20"/>
          <w:szCs w:val="20"/>
        </w:rPr>
        <w:t>entre la Région Normandie et le mécène pour la mise en œuvre de ces contreparties.</w:t>
      </w:r>
    </w:p>
    <w:p w14:paraId="38785235" w14:textId="77777777" w:rsidR="00405F6E" w:rsidRPr="00874246" w:rsidRDefault="00405F6E" w:rsidP="00405F6E">
      <w:pPr>
        <w:numPr>
          <w:ilvl w:val="0"/>
          <w:numId w:val="4"/>
        </w:numPr>
        <w:jc w:val="both"/>
        <w:rPr>
          <w:rFonts w:ascii="Calibri" w:hAnsi="Calibri" w:cs="Calibri"/>
          <w:sz w:val="20"/>
          <w:szCs w:val="20"/>
        </w:rPr>
      </w:pPr>
      <w:r w:rsidRPr="00874246">
        <w:rPr>
          <w:rFonts w:ascii="Calibri" w:hAnsi="Calibri" w:cs="Calibri"/>
          <w:sz w:val="20"/>
          <w:szCs w:val="20"/>
        </w:rPr>
        <w:t xml:space="preserve">Le </w:t>
      </w:r>
      <w:r w:rsidRPr="00874246">
        <w:rPr>
          <w:rFonts w:ascii="Calibri" w:hAnsi="Calibri" w:cs="Calibri"/>
          <w:b/>
          <w:bCs/>
          <w:sz w:val="20"/>
          <w:szCs w:val="20"/>
        </w:rPr>
        <w:t>Fonds de dotation Mécènes Caen Normandie n’intervient en aucune manière</w:t>
      </w:r>
      <w:r w:rsidRPr="00874246">
        <w:rPr>
          <w:rFonts w:ascii="Calibri" w:hAnsi="Calibri" w:cs="Calibri"/>
          <w:sz w:val="20"/>
          <w:szCs w:val="20"/>
        </w:rPr>
        <w:t xml:space="preserve"> dans la conception, la gestion, la fourniture, l’exécution ou le financement des contreparties, et </w:t>
      </w:r>
      <w:r w:rsidRPr="00874246">
        <w:rPr>
          <w:rFonts w:ascii="Calibri" w:hAnsi="Calibri" w:cs="Calibri"/>
          <w:b/>
          <w:bCs/>
          <w:sz w:val="20"/>
          <w:szCs w:val="20"/>
        </w:rPr>
        <w:t>n’assume aucune obligation ni responsabilité</w:t>
      </w:r>
      <w:r w:rsidRPr="00874246">
        <w:rPr>
          <w:rFonts w:ascii="Calibri" w:hAnsi="Calibri" w:cs="Calibri"/>
          <w:sz w:val="20"/>
          <w:szCs w:val="20"/>
        </w:rPr>
        <w:t xml:space="preserve"> à ce titre.</w:t>
      </w:r>
    </w:p>
    <w:p w14:paraId="7AF694CA" w14:textId="77777777" w:rsidR="00405F6E" w:rsidRDefault="00405F6E" w:rsidP="00405F6E">
      <w:pPr>
        <w:jc w:val="both"/>
        <w:rPr>
          <w:rFonts w:ascii="Calibri" w:hAnsi="Calibri" w:cs="Calibri"/>
          <w:sz w:val="20"/>
          <w:szCs w:val="20"/>
        </w:rPr>
      </w:pPr>
      <w:r w:rsidRPr="00874246">
        <w:rPr>
          <w:rFonts w:ascii="Calibri" w:hAnsi="Calibri" w:cs="Calibri"/>
          <w:sz w:val="20"/>
          <w:szCs w:val="20"/>
        </w:rPr>
        <w:t>Toute question relative aux contreparties relève exclusivement des échanges entre le mécène et la Région Normandie.</w:t>
      </w:r>
    </w:p>
    <w:p w14:paraId="60B70BE8" w14:textId="77777777" w:rsidR="00405F6E" w:rsidRDefault="00405F6E" w:rsidP="00405F6E">
      <w:pPr>
        <w:jc w:val="both"/>
        <w:rPr>
          <w:rFonts w:ascii="Calibri" w:hAnsi="Calibri" w:cs="Calibri"/>
          <w:sz w:val="20"/>
          <w:szCs w:val="20"/>
        </w:rPr>
      </w:pPr>
    </w:p>
    <w:p w14:paraId="6950AD4D" w14:textId="77777777" w:rsidR="00405F6E" w:rsidRPr="00874246" w:rsidRDefault="00405F6E" w:rsidP="00405F6E">
      <w:pPr>
        <w:jc w:val="both"/>
        <w:rPr>
          <w:rFonts w:ascii="Calibri" w:hAnsi="Calibri" w:cs="Calibri"/>
          <w:sz w:val="20"/>
          <w:szCs w:val="20"/>
        </w:rPr>
      </w:pPr>
      <w:r w:rsidRPr="00874246">
        <w:rPr>
          <w:rFonts w:ascii="Calibri" w:hAnsi="Calibri" w:cs="Calibri"/>
          <w:sz w:val="20"/>
          <w:szCs w:val="20"/>
        </w:rPr>
        <w:t xml:space="preserve">En contrepartie du don, le mécène pourra bénéficier, sous réserve de sa situation fiscale propre, d’une </w:t>
      </w:r>
      <w:r w:rsidRPr="00874246">
        <w:rPr>
          <w:rFonts w:ascii="Calibri" w:hAnsi="Calibri" w:cs="Calibri"/>
          <w:b/>
          <w:bCs/>
          <w:sz w:val="20"/>
          <w:szCs w:val="20"/>
        </w:rPr>
        <w:t>réduction d’impôt</w:t>
      </w:r>
      <w:r w:rsidRPr="00874246">
        <w:rPr>
          <w:rFonts w:ascii="Calibri" w:hAnsi="Calibri" w:cs="Calibri"/>
          <w:sz w:val="20"/>
          <w:szCs w:val="20"/>
        </w:rPr>
        <w:t xml:space="preserve"> :</w:t>
      </w:r>
    </w:p>
    <w:p w14:paraId="57156400" w14:textId="77777777" w:rsidR="00405F6E" w:rsidRPr="00874246" w:rsidRDefault="00405F6E" w:rsidP="00405F6E">
      <w:pPr>
        <w:numPr>
          <w:ilvl w:val="0"/>
          <w:numId w:val="5"/>
        </w:numPr>
        <w:jc w:val="both"/>
        <w:rPr>
          <w:rFonts w:ascii="Calibri" w:hAnsi="Calibri" w:cs="Calibri"/>
          <w:sz w:val="20"/>
          <w:szCs w:val="20"/>
        </w:rPr>
      </w:pPr>
      <w:proofErr w:type="gramStart"/>
      <w:r w:rsidRPr="00874246">
        <w:rPr>
          <w:rFonts w:ascii="Calibri" w:hAnsi="Calibri" w:cs="Calibri"/>
          <w:sz w:val="20"/>
          <w:szCs w:val="20"/>
        </w:rPr>
        <w:t>de</w:t>
      </w:r>
      <w:proofErr w:type="gramEnd"/>
      <w:r w:rsidRPr="00874246">
        <w:rPr>
          <w:rFonts w:ascii="Calibri" w:hAnsi="Calibri" w:cs="Calibri"/>
          <w:sz w:val="20"/>
          <w:szCs w:val="20"/>
        </w:rPr>
        <w:t xml:space="preserve"> 60 % du montant du don pour les entreprises, dans la limite prévue à l’article 238 bis du CGI,</w:t>
      </w:r>
    </w:p>
    <w:p w14:paraId="6AAA2598" w14:textId="77777777" w:rsidR="00405F6E" w:rsidRPr="00874246" w:rsidRDefault="00405F6E" w:rsidP="00405F6E">
      <w:pPr>
        <w:numPr>
          <w:ilvl w:val="0"/>
          <w:numId w:val="5"/>
        </w:numPr>
        <w:jc w:val="both"/>
        <w:rPr>
          <w:rFonts w:ascii="Calibri" w:hAnsi="Calibri" w:cs="Calibri"/>
          <w:sz w:val="20"/>
          <w:szCs w:val="20"/>
        </w:rPr>
      </w:pPr>
      <w:proofErr w:type="gramStart"/>
      <w:r w:rsidRPr="00874246">
        <w:rPr>
          <w:rFonts w:ascii="Calibri" w:hAnsi="Calibri" w:cs="Calibri"/>
          <w:sz w:val="20"/>
          <w:szCs w:val="20"/>
        </w:rPr>
        <w:t>ou</w:t>
      </w:r>
      <w:proofErr w:type="gramEnd"/>
      <w:r w:rsidRPr="00874246">
        <w:rPr>
          <w:rFonts w:ascii="Calibri" w:hAnsi="Calibri" w:cs="Calibri"/>
          <w:sz w:val="20"/>
          <w:szCs w:val="20"/>
        </w:rPr>
        <w:t xml:space="preserve"> selon les règles applicables aux particuliers prévues à l’article 200 du CGI.</w:t>
      </w:r>
    </w:p>
    <w:p w14:paraId="1C713101" w14:textId="77777777" w:rsidR="00405F6E" w:rsidRPr="00874246" w:rsidRDefault="00405F6E" w:rsidP="00405F6E">
      <w:pPr>
        <w:jc w:val="both"/>
        <w:rPr>
          <w:rFonts w:ascii="Calibri" w:hAnsi="Calibri" w:cs="Calibri"/>
          <w:sz w:val="20"/>
          <w:szCs w:val="20"/>
        </w:rPr>
      </w:pPr>
      <w:r w:rsidRPr="00874246">
        <w:rPr>
          <w:rFonts w:ascii="Calibri" w:hAnsi="Calibri" w:cs="Calibri"/>
          <w:sz w:val="20"/>
          <w:szCs w:val="20"/>
        </w:rPr>
        <w:t xml:space="preserve">Le Fonds de dotation délivrera un </w:t>
      </w:r>
      <w:r w:rsidRPr="00874246">
        <w:rPr>
          <w:rFonts w:ascii="Calibri" w:hAnsi="Calibri" w:cs="Calibri"/>
          <w:b/>
          <w:bCs/>
          <w:sz w:val="20"/>
          <w:szCs w:val="20"/>
        </w:rPr>
        <w:t>reçu fiscal conforme</w:t>
      </w:r>
      <w:r w:rsidRPr="00874246">
        <w:rPr>
          <w:rFonts w:ascii="Calibri" w:hAnsi="Calibri" w:cs="Calibri"/>
          <w:sz w:val="20"/>
          <w:szCs w:val="20"/>
        </w:rPr>
        <w:t xml:space="preserve"> à la réglementation en vigueur, sur la base des informations communiquées par le mécène.</w:t>
      </w:r>
    </w:p>
    <w:p w14:paraId="3D71C5B6" w14:textId="77777777" w:rsidR="00405F6E" w:rsidRPr="00874246" w:rsidRDefault="00405F6E" w:rsidP="00405F6E">
      <w:pPr>
        <w:jc w:val="both"/>
        <w:rPr>
          <w:rFonts w:ascii="Calibri" w:hAnsi="Calibri" w:cs="Calibri"/>
          <w:sz w:val="20"/>
          <w:szCs w:val="20"/>
        </w:rPr>
      </w:pPr>
      <w:r w:rsidRPr="00874246">
        <w:rPr>
          <w:rFonts w:ascii="Calibri" w:hAnsi="Calibri" w:cs="Calibri"/>
          <w:sz w:val="20"/>
          <w:szCs w:val="20"/>
        </w:rPr>
        <w:t xml:space="preserve">Le mécène reconnaît que le don est </w:t>
      </w:r>
      <w:r w:rsidRPr="00874246">
        <w:rPr>
          <w:rFonts w:ascii="Calibri" w:hAnsi="Calibri" w:cs="Calibri"/>
          <w:b/>
          <w:bCs/>
          <w:sz w:val="20"/>
          <w:szCs w:val="20"/>
        </w:rPr>
        <w:t>irrévocable dès son encaissement</w:t>
      </w:r>
      <w:r w:rsidRPr="00874246">
        <w:rPr>
          <w:rFonts w:ascii="Calibri" w:hAnsi="Calibri" w:cs="Calibri"/>
          <w:sz w:val="20"/>
          <w:szCs w:val="20"/>
        </w:rPr>
        <w:t xml:space="preserve"> par le Fonds de dotation, conformément aux règles applicables au mécénat, et ne saurait être subordonné à la réalisation effective de contreparties.</w:t>
      </w:r>
    </w:p>
    <w:p w14:paraId="50BAA27F" w14:textId="77777777" w:rsidR="00405F6E" w:rsidRPr="00EF600F" w:rsidRDefault="00405F6E" w:rsidP="00405F6E">
      <w:pPr>
        <w:jc w:val="both"/>
        <w:rPr>
          <w:rFonts w:ascii="Calibri" w:hAnsi="Calibri" w:cs="Calibri"/>
          <w:sz w:val="20"/>
          <w:szCs w:val="20"/>
        </w:rPr>
      </w:pPr>
      <w:r w:rsidRPr="00874246">
        <w:rPr>
          <w:rFonts w:ascii="Calibri" w:hAnsi="Calibri" w:cs="Calibri"/>
          <w:sz w:val="20"/>
          <w:szCs w:val="20"/>
        </w:rPr>
        <w:t>Les données collectées dans le cadre du présent bulletin sont traitées par le Fonds de dotation aux seules fins de gestion du don, d’émission du reçu fiscal et de suivi du mécénat, dans le respect de la réglementation applicable en matière de protection des données personnelles.</w:t>
      </w:r>
    </w:p>
    <w:p w14:paraId="22A0C0AE" w14:textId="77777777" w:rsidR="000E28E2" w:rsidRDefault="000E28E2"/>
    <w:sectPr w:rsidR="000E28E2" w:rsidSect="00405F6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5A17" w14:textId="77777777" w:rsidR="005F0690" w:rsidRDefault="005F0690">
      <w:pPr>
        <w:spacing w:after="0" w:line="240" w:lineRule="auto"/>
      </w:pPr>
      <w:r>
        <w:separator/>
      </w:r>
    </w:p>
  </w:endnote>
  <w:endnote w:type="continuationSeparator" w:id="0">
    <w:p w14:paraId="26DFECCD" w14:textId="77777777" w:rsidR="005F0690" w:rsidRDefault="005F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13E" w14:textId="77777777" w:rsidR="00405F6E" w:rsidRDefault="00405F6E" w:rsidP="00D53527">
    <w:pPr>
      <w:pStyle w:val="Pieddepage"/>
      <w:jc w:val="center"/>
      <w:rPr>
        <w:sz w:val="20"/>
        <w:szCs w:val="20"/>
      </w:rPr>
    </w:pPr>
  </w:p>
  <w:p w14:paraId="18C7E331" w14:textId="77777777" w:rsidR="00405F6E" w:rsidRDefault="00405F6E" w:rsidP="00D53527">
    <w:pPr>
      <w:pStyle w:val="Pieddepage"/>
      <w:jc w:val="center"/>
      <w:rPr>
        <w:sz w:val="20"/>
        <w:szCs w:val="20"/>
      </w:rPr>
    </w:pPr>
    <w:r w:rsidRPr="00D53527">
      <w:rPr>
        <w:sz w:val="20"/>
        <w:szCs w:val="20"/>
      </w:rPr>
      <w:t>Fonds de dotation Mécènes Caen Normandie – 1 rue René Cassin – 14911 Caen Cedex 9</w:t>
    </w:r>
  </w:p>
  <w:p w14:paraId="47639875" w14:textId="77777777" w:rsidR="00405F6E" w:rsidRPr="00D53527" w:rsidRDefault="00405F6E" w:rsidP="00D53527">
    <w:pPr>
      <w:pStyle w:val="Pieddepage"/>
      <w:jc w:val="center"/>
      <w:rPr>
        <w:sz w:val="20"/>
        <w:szCs w:val="20"/>
      </w:rPr>
    </w:pPr>
    <w:r>
      <w:rPr>
        <w:sz w:val="20"/>
        <w:szCs w:val="20"/>
      </w:rPr>
      <w:t xml:space="preserve">02 31 54 54 88 – </w:t>
    </w:r>
    <w:hyperlink r:id="rId1" w:history="1">
      <w:r w:rsidRPr="00BE0B31">
        <w:rPr>
          <w:rStyle w:val="Lienhypertexte"/>
          <w:sz w:val="20"/>
          <w:szCs w:val="20"/>
        </w:rPr>
        <w:t>contact@mecenescaennormandie.org</w:t>
      </w:r>
    </w:hyperlink>
    <w:r>
      <w:rPr>
        <w:sz w:val="20"/>
        <w:szCs w:val="20"/>
      </w:rPr>
      <w:t xml:space="preserve"> – mecenescaennormandie.org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7EC6" w14:textId="77777777" w:rsidR="00405F6E" w:rsidRDefault="00405F6E" w:rsidP="00D53527">
    <w:pPr>
      <w:pStyle w:val="Pieddepage"/>
      <w:jc w:val="center"/>
      <w:rPr>
        <w:sz w:val="20"/>
        <w:szCs w:val="20"/>
      </w:rPr>
    </w:pPr>
    <w:r w:rsidRPr="00D53527">
      <w:rPr>
        <w:sz w:val="20"/>
        <w:szCs w:val="20"/>
      </w:rPr>
      <w:t xml:space="preserve">Fonds de dotation Mécènes Caen Normandie – 1 rue René Cassin </w:t>
    </w:r>
    <w:r>
      <w:rPr>
        <w:sz w:val="20"/>
        <w:szCs w:val="20"/>
      </w:rPr>
      <w:t xml:space="preserve">– St Contest </w:t>
    </w:r>
    <w:r w:rsidRPr="00D53527">
      <w:rPr>
        <w:sz w:val="20"/>
        <w:szCs w:val="20"/>
      </w:rPr>
      <w:t>– 14911 Caen Cedex 9</w:t>
    </w:r>
  </w:p>
  <w:p w14:paraId="2534215C" w14:textId="77777777" w:rsidR="00405F6E" w:rsidRPr="00D53527" w:rsidRDefault="00405F6E" w:rsidP="00D53527">
    <w:pPr>
      <w:pStyle w:val="Pieddepage"/>
      <w:jc w:val="center"/>
      <w:rPr>
        <w:sz w:val="20"/>
        <w:szCs w:val="20"/>
      </w:rPr>
    </w:pPr>
    <w:r>
      <w:rPr>
        <w:sz w:val="20"/>
        <w:szCs w:val="20"/>
      </w:rPr>
      <w:t xml:space="preserve">02 31 54 54 88 – </w:t>
    </w:r>
    <w:hyperlink r:id="rId1" w:history="1">
      <w:r w:rsidRPr="00BE0B31">
        <w:rPr>
          <w:rStyle w:val="Lienhypertexte"/>
          <w:sz w:val="20"/>
          <w:szCs w:val="20"/>
        </w:rPr>
        <w:t>contact@mecenescaennormandie.org</w:t>
      </w:r>
    </w:hyperlink>
    <w:r>
      <w:rPr>
        <w:sz w:val="20"/>
        <w:szCs w:val="20"/>
      </w:rPr>
      <w:t xml:space="preserve"> – mecenescaennormandie.org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024F" w14:textId="77777777" w:rsidR="005F0690" w:rsidRDefault="005F0690">
      <w:pPr>
        <w:spacing w:after="0" w:line="240" w:lineRule="auto"/>
      </w:pPr>
      <w:r>
        <w:separator/>
      </w:r>
    </w:p>
  </w:footnote>
  <w:footnote w:type="continuationSeparator" w:id="0">
    <w:p w14:paraId="74BA9E6C" w14:textId="77777777" w:rsidR="005F0690" w:rsidRDefault="005F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B786" w14:textId="77777777" w:rsidR="00405F6E" w:rsidRDefault="00405F6E">
    <w:pPr>
      <w:pStyle w:val="En-tte"/>
    </w:pPr>
    <w:r>
      <w:rPr>
        <w:noProof/>
      </w:rPr>
      <w:drawing>
        <wp:inline distT="0" distB="0" distL="0" distR="0" wp14:anchorId="49733728" wp14:editId="6417C31C">
          <wp:extent cx="5760720" cy="553085"/>
          <wp:effectExtent l="0" t="0" r="0" b="0"/>
          <wp:docPr id="4591296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30232" name=""/>
                  <pic:cNvPicPr/>
                </pic:nvPicPr>
                <pic:blipFill>
                  <a:blip r:embed="rId1"/>
                  <a:stretch>
                    <a:fillRect/>
                  </a:stretch>
                </pic:blipFill>
                <pic:spPr>
                  <a:xfrm>
                    <a:off x="0" y="0"/>
                    <a:ext cx="5760720" cy="5530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B141" w14:textId="77777777" w:rsidR="00405F6E" w:rsidRDefault="00405F6E">
    <w:pPr>
      <w:pStyle w:val="En-tte"/>
    </w:pPr>
    <w:r>
      <w:rPr>
        <w:noProof/>
      </w:rPr>
      <w:drawing>
        <wp:anchor distT="0" distB="0" distL="114300" distR="114300" simplePos="0" relativeHeight="251657216" behindDoc="0" locked="0" layoutInCell="1" allowOverlap="1" wp14:anchorId="305540E3" wp14:editId="51A7111E">
          <wp:simplePos x="0" y="0"/>
          <wp:positionH relativeFrom="margin">
            <wp:posOffset>-797238</wp:posOffset>
          </wp:positionH>
          <wp:positionV relativeFrom="paragraph">
            <wp:posOffset>-266065</wp:posOffset>
          </wp:positionV>
          <wp:extent cx="7384926" cy="709024"/>
          <wp:effectExtent l="0" t="0" r="0" b="0"/>
          <wp:wrapNone/>
          <wp:docPr id="649828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30232" name=""/>
                  <pic:cNvPicPr/>
                </pic:nvPicPr>
                <pic:blipFill>
                  <a:blip r:embed="rId1">
                    <a:extLst>
                      <a:ext uri="{28A0092B-C50C-407E-A947-70E740481C1C}">
                        <a14:useLocalDpi xmlns:a14="http://schemas.microsoft.com/office/drawing/2010/main" val="0"/>
                      </a:ext>
                    </a:extLst>
                  </a:blip>
                  <a:stretch>
                    <a:fillRect/>
                  </a:stretch>
                </pic:blipFill>
                <pic:spPr>
                  <a:xfrm>
                    <a:off x="0" y="0"/>
                    <a:ext cx="7384926" cy="7090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5D6F" w14:textId="77777777" w:rsidR="00405F6E" w:rsidRPr="009E1793" w:rsidRDefault="00405F6E" w:rsidP="009E1793">
    <w:pPr>
      <w:pStyle w:val="En-tte"/>
    </w:pPr>
    <w:r>
      <w:rPr>
        <w:noProof/>
      </w:rPr>
      <w:drawing>
        <wp:anchor distT="0" distB="0" distL="114300" distR="114300" simplePos="0" relativeHeight="251658240" behindDoc="0" locked="0" layoutInCell="1" allowOverlap="1" wp14:anchorId="360642AE" wp14:editId="2938D957">
          <wp:simplePos x="0" y="0"/>
          <wp:positionH relativeFrom="margin">
            <wp:posOffset>-797452</wp:posOffset>
          </wp:positionH>
          <wp:positionV relativeFrom="paragraph">
            <wp:posOffset>-301254</wp:posOffset>
          </wp:positionV>
          <wp:extent cx="7384926" cy="709024"/>
          <wp:effectExtent l="0" t="0" r="0" b="0"/>
          <wp:wrapNone/>
          <wp:docPr id="5959630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30232" name=""/>
                  <pic:cNvPicPr/>
                </pic:nvPicPr>
                <pic:blipFill>
                  <a:blip r:embed="rId1">
                    <a:extLst>
                      <a:ext uri="{28A0092B-C50C-407E-A947-70E740481C1C}">
                        <a14:useLocalDpi xmlns:a14="http://schemas.microsoft.com/office/drawing/2010/main" val="0"/>
                      </a:ext>
                    </a:extLst>
                  </a:blip>
                  <a:stretch>
                    <a:fillRect/>
                  </a:stretch>
                </pic:blipFill>
                <pic:spPr>
                  <a:xfrm>
                    <a:off x="0" y="0"/>
                    <a:ext cx="7384926" cy="70902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711" w14:textId="77777777" w:rsidR="00405F6E" w:rsidRDefault="00405F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707"/>
    <w:multiLevelType w:val="multilevel"/>
    <w:tmpl w:val="7224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3535D"/>
    <w:multiLevelType w:val="multilevel"/>
    <w:tmpl w:val="DA0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35A57"/>
    <w:multiLevelType w:val="multilevel"/>
    <w:tmpl w:val="F09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46196"/>
    <w:multiLevelType w:val="multilevel"/>
    <w:tmpl w:val="0FDE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9117A"/>
    <w:multiLevelType w:val="hybridMultilevel"/>
    <w:tmpl w:val="3AE4C552"/>
    <w:lvl w:ilvl="0" w:tplc="DED077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9621665">
    <w:abstractNumId w:val="4"/>
  </w:num>
  <w:num w:numId="2" w16cid:durableId="372509507">
    <w:abstractNumId w:val="0"/>
  </w:num>
  <w:num w:numId="3" w16cid:durableId="747000128">
    <w:abstractNumId w:val="2"/>
  </w:num>
  <w:num w:numId="4" w16cid:durableId="376122221">
    <w:abstractNumId w:val="3"/>
  </w:num>
  <w:num w:numId="5" w16cid:durableId="158349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ZbIc5xb1Wzhz50bVIsWRgMsZvLDmkUuQJqPK1U27XwZAhxeyEbsLosTtOa3e6qj62B++pME+TTLyFOvd63cgA==" w:salt="clxYrWLMlI9RQNeIRiUs6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6E"/>
    <w:rsid w:val="000E28E2"/>
    <w:rsid w:val="001D6F47"/>
    <w:rsid w:val="00394A03"/>
    <w:rsid w:val="003C15BA"/>
    <w:rsid w:val="003C2F9B"/>
    <w:rsid w:val="00405F6E"/>
    <w:rsid w:val="00501CF8"/>
    <w:rsid w:val="00505FE2"/>
    <w:rsid w:val="005A51AC"/>
    <w:rsid w:val="005F0690"/>
    <w:rsid w:val="006B7D33"/>
    <w:rsid w:val="00712F40"/>
    <w:rsid w:val="00745779"/>
    <w:rsid w:val="00782E3E"/>
    <w:rsid w:val="008C5429"/>
    <w:rsid w:val="00AB56DF"/>
    <w:rsid w:val="00C3282E"/>
    <w:rsid w:val="00C80974"/>
    <w:rsid w:val="00D803FF"/>
    <w:rsid w:val="00DC720C"/>
    <w:rsid w:val="00DE1C9B"/>
    <w:rsid w:val="00E27FE3"/>
    <w:rsid w:val="00F048E7"/>
    <w:rsid w:val="00FD0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26DD"/>
  <w15:chartTrackingRefBased/>
  <w15:docId w15:val="{C8A32A39-3762-4ECF-B717-1808E027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6E"/>
    <w:pPr>
      <w:spacing w:line="259" w:lineRule="auto"/>
    </w:pPr>
    <w:rPr>
      <w:sz w:val="22"/>
      <w:szCs w:val="22"/>
    </w:rPr>
  </w:style>
  <w:style w:type="paragraph" w:styleId="Titre1">
    <w:name w:val="heading 1"/>
    <w:basedOn w:val="Normal"/>
    <w:next w:val="Normal"/>
    <w:link w:val="Titre1Car"/>
    <w:uiPriority w:val="9"/>
    <w:qFormat/>
    <w:rsid w:val="0040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F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F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F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F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F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F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F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F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F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F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F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F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F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F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F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F6E"/>
    <w:rPr>
      <w:rFonts w:eastAsiaTheme="majorEastAsia" w:cstheme="majorBidi"/>
      <w:color w:val="272727" w:themeColor="text1" w:themeTint="D8"/>
    </w:rPr>
  </w:style>
  <w:style w:type="paragraph" w:styleId="Titre">
    <w:name w:val="Title"/>
    <w:basedOn w:val="Normal"/>
    <w:next w:val="Normal"/>
    <w:link w:val="TitreCar"/>
    <w:uiPriority w:val="10"/>
    <w:qFormat/>
    <w:rsid w:val="0040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F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F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F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F6E"/>
    <w:pPr>
      <w:spacing w:before="160"/>
      <w:jc w:val="center"/>
    </w:pPr>
    <w:rPr>
      <w:i/>
      <w:iCs/>
      <w:color w:val="404040" w:themeColor="text1" w:themeTint="BF"/>
    </w:rPr>
  </w:style>
  <w:style w:type="character" w:customStyle="1" w:styleId="CitationCar">
    <w:name w:val="Citation Car"/>
    <w:basedOn w:val="Policepardfaut"/>
    <w:link w:val="Citation"/>
    <w:uiPriority w:val="29"/>
    <w:rsid w:val="00405F6E"/>
    <w:rPr>
      <w:i/>
      <w:iCs/>
      <w:color w:val="404040" w:themeColor="text1" w:themeTint="BF"/>
    </w:rPr>
  </w:style>
  <w:style w:type="paragraph" w:styleId="Paragraphedeliste">
    <w:name w:val="List Paragraph"/>
    <w:basedOn w:val="Normal"/>
    <w:uiPriority w:val="34"/>
    <w:qFormat/>
    <w:rsid w:val="00405F6E"/>
    <w:pPr>
      <w:ind w:left="720"/>
      <w:contextualSpacing/>
    </w:pPr>
  </w:style>
  <w:style w:type="character" w:styleId="Accentuationintense">
    <w:name w:val="Intense Emphasis"/>
    <w:basedOn w:val="Policepardfaut"/>
    <w:uiPriority w:val="21"/>
    <w:qFormat/>
    <w:rsid w:val="00405F6E"/>
    <w:rPr>
      <w:i/>
      <w:iCs/>
      <w:color w:val="0F4761" w:themeColor="accent1" w:themeShade="BF"/>
    </w:rPr>
  </w:style>
  <w:style w:type="paragraph" w:styleId="Citationintense">
    <w:name w:val="Intense Quote"/>
    <w:basedOn w:val="Normal"/>
    <w:next w:val="Normal"/>
    <w:link w:val="CitationintenseCar"/>
    <w:uiPriority w:val="30"/>
    <w:qFormat/>
    <w:rsid w:val="0040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F6E"/>
    <w:rPr>
      <w:i/>
      <w:iCs/>
      <w:color w:val="0F4761" w:themeColor="accent1" w:themeShade="BF"/>
    </w:rPr>
  </w:style>
  <w:style w:type="character" w:styleId="Rfrenceintense">
    <w:name w:val="Intense Reference"/>
    <w:basedOn w:val="Policepardfaut"/>
    <w:uiPriority w:val="32"/>
    <w:qFormat/>
    <w:rsid w:val="00405F6E"/>
    <w:rPr>
      <w:b/>
      <w:bCs/>
      <w:smallCaps/>
      <w:color w:val="0F4761" w:themeColor="accent1" w:themeShade="BF"/>
      <w:spacing w:val="5"/>
    </w:rPr>
  </w:style>
  <w:style w:type="paragraph" w:styleId="En-tte">
    <w:name w:val="header"/>
    <w:basedOn w:val="Normal"/>
    <w:link w:val="En-tteCar"/>
    <w:uiPriority w:val="99"/>
    <w:unhideWhenUsed/>
    <w:rsid w:val="00405F6E"/>
    <w:pPr>
      <w:tabs>
        <w:tab w:val="center" w:pos="4536"/>
        <w:tab w:val="right" w:pos="9072"/>
      </w:tabs>
      <w:spacing w:after="0" w:line="240" w:lineRule="auto"/>
    </w:pPr>
  </w:style>
  <w:style w:type="character" w:customStyle="1" w:styleId="En-tteCar">
    <w:name w:val="En-tête Car"/>
    <w:basedOn w:val="Policepardfaut"/>
    <w:link w:val="En-tte"/>
    <w:uiPriority w:val="99"/>
    <w:rsid w:val="00405F6E"/>
    <w:rPr>
      <w:sz w:val="22"/>
      <w:szCs w:val="22"/>
    </w:rPr>
  </w:style>
  <w:style w:type="paragraph" w:styleId="Pieddepage">
    <w:name w:val="footer"/>
    <w:basedOn w:val="Normal"/>
    <w:link w:val="PieddepageCar"/>
    <w:uiPriority w:val="99"/>
    <w:unhideWhenUsed/>
    <w:rsid w:val="00405F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F6E"/>
    <w:rPr>
      <w:sz w:val="22"/>
      <w:szCs w:val="22"/>
    </w:rPr>
  </w:style>
  <w:style w:type="table" w:styleId="Grilledutableau">
    <w:name w:val="Table Grid"/>
    <w:basedOn w:val="TableauNormal"/>
    <w:uiPriority w:val="39"/>
    <w:rsid w:val="00405F6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05F6E"/>
    <w:rPr>
      <w:color w:val="467886" w:themeColor="hyperlink"/>
      <w:u w:val="single"/>
    </w:rPr>
  </w:style>
  <w:style w:type="character" w:styleId="Mentionnonrsolue">
    <w:name w:val="Unresolved Mention"/>
    <w:basedOn w:val="Policepardfaut"/>
    <w:uiPriority w:val="99"/>
    <w:semiHidden/>
    <w:unhideWhenUsed/>
    <w:rsid w:val="00C80974"/>
    <w:rPr>
      <w:color w:val="605E5C"/>
      <w:shd w:val="clear" w:color="auto" w:fill="E1DFDD"/>
    </w:rPr>
  </w:style>
  <w:style w:type="paragraph" w:styleId="NormalWeb">
    <w:name w:val="Normal (Web)"/>
    <w:basedOn w:val="Normal"/>
    <w:uiPriority w:val="99"/>
    <w:semiHidden/>
    <w:unhideWhenUsed/>
    <w:rsid w:val="008C54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leblond@normandie-attractivite.fr" TargetMode="External"/><Relationship Id="rId18" Type="http://schemas.openxmlformats.org/officeDocument/2006/relationships/hyperlink" Target="mailto:contact@mecenescaennormandi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ecenescaennormandie.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mailto:contact@mecenescaennormandi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mecenescaennormandi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032E720EE410B83B85B345AF09C94"/>
        <w:category>
          <w:name w:val="Général"/>
          <w:gallery w:val="placeholder"/>
        </w:category>
        <w:types>
          <w:type w:val="bbPlcHdr"/>
        </w:types>
        <w:behaviors>
          <w:behavior w:val="content"/>
        </w:behaviors>
        <w:guid w:val="{CD415A80-2141-4B75-9AE3-745B26F530B0}"/>
      </w:docPartPr>
      <w:docPartBody>
        <w:p w:rsidR="001160F7" w:rsidRDefault="00877F8D" w:rsidP="00877F8D">
          <w:pPr>
            <w:pStyle w:val="3AF032E720EE410B83B85B345AF09C94"/>
          </w:pPr>
          <w:r w:rsidRPr="00F8053C">
            <w:rPr>
              <w:rStyle w:val="Textedelespacerserv"/>
            </w:rPr>
            <w:t>Choisissez un bloc de construction.</w:t>
          </w:r>
        </w:p>
      </w:docPartBody>
    </w:docPart>
    <w:docPart>
      <w:docPartPr>
        <w:name w:val="FAD7912773A7428F86AD6255C503371D"/>
        <w:category>
          <w:name w:val="Général"/>
          <w:gallery w:val="placeholder"/>
        </w:category>
        <w:types>
          <w:type w:val="bbPlcHdr"/>
        </w:types>
        <w:behaviors>
          <w:behavior w:val="content"/>
        </w:behaviors>
        <w:guid w:val="{C572A062-8D67-48B0-A721-A0E793485E2B}"/>
      </w:docPartPr>
      <w:docPartBody>
        <w:p w:rsidR="001160F7" w:rsidRDefault="00877F8D" w:rsidP="00877F8D">
          <w:pPr>
            <w:pStyle w:val="FAD7912773A7428F86AD6255C503371D"/>
          </w:pPr>
          <w:r w:rsidRPr="00F8053C">
            <w:rPr>
              <w:rStyle w:val="Textedelespacerserv"/>
            </w:rPr>
            <w:t>Choisissez un bloc de construction.</w:t>
          </w:r>
        </w:p>
      </w:docPartBody>
    </w:docPart>
    <w:docPart>
      <w:docPartPr>
        <w:name w:val="D9C70093AC344089AA0CB0FCDADFADFE"/>
        <w:category>
          <w:name w:val="Général"/>
          <w:gallery w:val="placeholder"/>
        </w:category>
        <w:types>
          <w:type w:val="bbPlcHdr"/>
        </w:types>
        <w:behaviors>
          <w:behavior w:val="content"/>
        </w:behaviors>
        <w:guid w:val="{832A4B97-29C4-4D4F-B356-4274EFE6438A}"/>
      </w:docPartPr>
      <w:docPartBody>
        <w:p w:rsidR="001160F7" w:rsidRDefault="00877F8D" w:rsidP="00877F8D">
          <w:pPr>
            <w:pStyle w:val="D9C70093AC344089AA0CB0FCDADFADFE"/>
          </w:pPr>
          <w:r w:rsidRPr="00F8053C">
            <w:rPr>
              <w:rStyle w:val="Textedelespacerserv"/>
            </w:rPr>
            <w:t>Choisissez un bloc de construction.</w:t>
          </w:r>
        </w:p>
      </w:docPartBody>
    </w:docPart>
    <w:docPart>
      <w:docPartPr>
        <w:name w:val="4D48A79091214214A0461DE7C2C1DBF5"/>
        <w:category>
          <w:name w:val="Général"/>
          <w:gallery w:val="placeholder"/>
        </w:category>
        <w:types>
          <w:type w:val="bbPlcHdr"/>
        </w:types>
        <w:behaviors>
          <w:behavior w:val="content"/>
        </w:behaviors>
        <w:guid w:val="{CCC55F04-BB6B-4D39-B89D-375BF3EC8B13}"/>
      </w:docPartPr>
      <w:docPartBody>
        <w:p w:rsidR="001160F7" w:rsidRDefault="00877F8D" w:rsidP="00877F8D">
          <w:pPr>
            <w:pStyle w:val="4D48A79091214214A0461DE7C2C1DBF5"/>
          </w:pPr>
          <w:r w:rsidRPr="00F8053C">
            <w:rPr>
              <w:rStyle w:val="Textedelespacerserv"/>
            </w:rPr>
            <w:t>Choisissez un bloc de construction.</w:t>
          </w:r>
        </w:p>
      </w:docPartBody>
    </w:docPart>
    <w:docPart>
      <w:docPartPr>
        <w:name w:val="851A76FDC72F49CB8FFD7037A2E7C46D"/>
        <w:category>
          <w:name w:val="Général"/>
          <w:gallery w:val="placeholder"/>
        </w:category>
        <w:types>
          <w:type w:val="bbPlcHdr"/>
        </w:types>
        <w:behaviors>
          <w:behavior w:val="content"/>
        </w:behaviors>
        <w:guid w:val="{78CECAEA-D139-405B-AAC0-01792A40D3CE}"/>
      </w:docPartPr>
      <w:docPartBody>
        <w:p w:rsidR="001160F7" w:rsidRDefault="00877F8D" w:rsidP="00877F8D">
          <w:pPr>
            <w:pStyle w:val="851A76FDC72F49CB8FFD7037A2E7C46D"/>
          </w:pPr>
          <w:r w:rsidRPr="00F8053C">
            <w:rPr>
              <w:rStyle w:val="Textedelespacerserv"/>
            </w:rPr>
            <w:t>Choisissez un bloc de construction.</w:t>
          </w:r>
        </w:p>
      </w:docPartBody>
    </w:docPart>
    <w:docPart>
      <w:docPartPr>
        <w:name w:val="27A9D62EB3F9422CAA06419C53466978"/>
        <w:category>
          <w:name w:val="Général"/>
          <w:gallery w:val="placeholder"/>
        </w:category>
        <w:types>
          <w:type w:val="bbPlcHdr"/>
        </w:types>
        <w:behaviors>
          <w:behavior w:val="content"/>
        </w:behaviors>
        <w:guid w:val="{9C3DDBF3-1D9A-49C1-9B02-AA98FB4A4152}"/>
      </w:docPartPr>
      <w:docPartBody>
        <w:p w:rsidR="001160F7" w:rsidRDefault="00877F8D" w:rsidP="00877F8D">
          <w:pPr>
            <w:pStyle w:val="27A9D62EB3F9422CAA06419C53466978"/>
          </w:pPr>
          <w:r w:rsidRPr="00F8053C">
            <w:rPr>
              <w:rStyle w:val="Textedelespacerserv"/>
            </w:rPr>
            <w:t>Choisissez un bloc de construction.</w:t>
          </w:r>
        </w:p>
      </w:docPartBody>
    </w:docPart>
    <w:docPart>
      <w:docPartPr>
        <w:name w:val="49AEE53C162E421F83C01D6B9BB77404"/>
        <w:category>
          <w:name w:val="Général"/>
          <w:gallery w:val="placeholder"/>
        </w:category>
        <w:types>
          <w:type w:val="bbPlcHdr"/>
        </w:types>
        <w:behaviors>
          <w:behavior w:val="content"/>
        </w:behaviors>
        <w:guid w:val="{FBA200F6-9DAE-49A3-8CA5-AB15C575E6AB}"/>
      </w:docPartPr>
      <w:docPartBody>
        <w:p w:rsidR="000F1367" w:rsidRDefault="009B4E81" w:rsidP="009B4E81">
          <w:pPr>
            <w:pStyle w:val="49AEE53C162E421F83C01D6B9BB77404"/>
          </w:pPr>
          <w:r w:rsidRPr="00F8053C">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8D"/>
    <w:rsid w:val="000F1367"/>
    <w:rsid w:val="001160F7"/>
    <w:rsid w:val="00247A48"/>
    <w:rsid w:val="003D3CCA"/>
    <w:rsid w:val="00501CF8"/>
    <w:rsid w:val="00745779"/>
    <w:rsid w:val="00877F8D"/>
    <w:rsid w:val="009B4E81"/>
    <w:rsid w:val="00DC720C"/>
    <w:rsid w:val="00FD0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4E81"/>
    <w:rPr>
      <w:color w:val="666666"/>
    </w:rPr>
  </w:style>
  <w:style w:type="paragraph" w:customStyle="1" w:styleId="3AF032E720EE410B83B85B345AF09C94">
    <w:name w:val="3AF032E720EE410B83B85B345AF09C94"/>
    <w:rsid w:val="00877F8D"/>
  </w:style>
  <w:style w:type="paragraph" w:customStyle="1" w:styleId="FAD7912773A7428F86AD6255C503371D">
    <w:name w:val="FAD7912773A7428F86AD6255C503371D"/>
    <w:rsid w:val="00877F8D"/>
  </w:style>
  <w:style w:type="paragraph" w:customStyle="1" w:styleId="D9C70093AC344089AA0CB0FCDADFADFE">
    <w:name w:val="D9C70093AC344089AA0CB0FCDADFADFE"/>
    <w:rsid w:val="00877F8D"/>
  </w:style>
  <w:style w:type="paragraph" w:customStyle="1" w:styleId="4D48A79091214214A0461DE7C2C1DBF5">
    <w:name w:val="4D48A79091214214A0461DE7C2C1DBF5"/>
    <w:rsid w:val="00877F8D"/>
  </w:style>
  <w:style w:type="paragraph" w:customStyle="1" w:styleId="10B2EF152B204470BEF47AD9CE722940">
    <w:name w:val="10B2EF152B204470BEF47AD9CE722940"/>
    <w:rsid w:val="009B4E81"/>
  </w:style>
  <w:style w:type="paragraph" w:customStyle="1" w:styleId="110EFD649844471295319427FC195893">
    <w:name w:val="110EFD649844471295319427FC195893"/>
    <w:rsid w:val="00877F8D"/>
  </w:style>
  <w:style w:type="paragraph" w:customStyle="1" w:styleId="851A76FDC72F49CB8FFD7037A2E7C46D">
    <w:name w:val="851A76FDC72F49CB8FFD7037A2E7C46D"/>
    <w:rsid w:val="00877F8D"/>
  </w:style>
  <w:style w:type="paragraph" w:customStyle="1" w:styleId="27A9D62EB3F9422CAA06419C53466978">
    <w:name w:val="27A9D62EB3F9422CAA06419C53466978"/>
    <w:rsid w:val="00877F8D"/>
  </w:style>
  <w:style w:type="paragraph" w:customStyle="1" w:styleId="2B547B2CA4F74671B950CAB5EA927BA9">
    <w:name w:val="2B547B2CA4F74671B950CAB5EA927BA9"/>
    <w:rsid w:val="009B4E81"/>
  </w:style>
  <w:style w:type="paragraph" w:customStyle="1" w:styleId="49AEE53C162E421F83C01D6B9BB77404">
    <w:name w:val="49AEE53C162E421F83C01D6B9BB77404"/>
    <w:rsid w:val="009B4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CHASSEY Matthias</dc:creator>
  <cp:keywords/>
  <dc:description/>
  <cp:lastModifiedBy>de CHASSEY Matthias</cp:lastModifiedBy>
  <cp:revision>2</cp:revision>
  <cp:lastPrinted>2026-06-30T10:42:00Z</cp:lastPrinted>
  <dcterms:created xsi:type="dcterms:W3CDTF">2026-06-30T10:46:00Z</dcterms:created>
  <dcterms:modified xsi:type="dcterms:W3CDTF">2026-06-30T10:46:00Z</dcterms:modified>
</cp:coreProperties>
</file>